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6858BC" w:rsidRDefault="003B5FF9" w:rsidP="003B5FF9">
      <w:pPr>
        <w:jc w:val="center"/>
        <w:rPr>
          <w:rFonts w:ascii="Sylfaen" w:hAnsi="Sylfaen" w:cs="Sylfaen"/>
          <w:b/>
          <w:bCs/>
          <w:color w:val="943634" w:themeColor="accent2" w:themeShade="BF"/>
          <w:lang w:val="ka-GE"/>
        </w:rPr>
      </w:pPr>
      <w:r w:rsidRPr="006858BC">
        <w:rPr>
          <w:rFonts w:ascii="Sylfaen" w:hAnsi="Sylfaen" w:cs="Sylfaen"/>
          <w:b/>
          <w:bCs/>
          <w:color w:val="943634" w:themeColor="accent2" w:themeShade="BF"/>
          <w:lang w:val="ka-GE"/>
        </w:rPr>
        <w:t>კურიკულუმი</w:t>
      </w:r>
    </w:p>
    <w:p w:rsidR="001E212C" w:rsidRPr="001D71DA" w:rsidRDefault="001E212C" w:rsidP="001E212C">
      <w:pPr>
        <w:autoSpaceDE w:val="0"/>
        <w:autoSpaceDN w:val="0"/>
        <w:adjustRightInd w:val="0"/>
        <w:spacing w:line="240" w:lineRule="auto"/>
        <w:ind w:right="-462"/>
        <w:jc w:val="center"/>
        <w:rPr>
          <w:rFonts w:ascii="Sylfaen" w:hAnsi="Sylfaen" w:cs="Sylfaen"/>
          <w:b/>
          <w:color w:val="000000" w:themeColor="text1"/>
          <w:sz w:val="24"/>
          <w:szCs w:val="24"/>
          <w:lang w:val="ka-GE"/>
        </w:rPr>
      </w:pPr>
      <w:r w:rsidRPr="001D71DA">
        <w:rPr>
          <w:rFonts w:ascii="Sylfaen" w:hAnsi="Sylfaen" w:cs="Sylfaen"/>
          <w:b/>
          <w:noProof/>
          <w:sz w:val="24"/>
          <w:szCs w:val="24"/>
        </w:rPr>
        <w:t>პროგრამის დასახელება:</w:t>
      </w:r>
      <w:r w:rsidRPr="001D71DA">
        <w:rPr>
          <w:rFonts w:ascii="Sylfaen" w:hAnsi="Sylfaen" w:cs="Sylfaen"/>
          <w:b/>
          <w:noProof/>
          <w:color w:val="000000" w:themeColor="text1"/>
          <w:sz w:val="24"/>
          <w:szCs w:val="24"/>
        </w:rPr>
        <w:t xml:space="preserve"> </w:t>
      </w:r>
      <w:r w:rsidRPr="001D71DA">
        <w:rPr>
          <w:rFonts w:ascii="Sylfaen" w:hAnsi="Sylfaen" w:cs="Sylfaen"/>
          <w:b/>
          <w:color w:val="000000" w:themeColor="text1"/>
          <w:sz w:val="24"/>
          <w:szCs w:val="24"/>
          <w:lang w:val="ka-GE"/>
        </w:rPr>
        <w:t>ევროპისმცოდნეობა</w:t>
      </w:r>
    </w:p>
    <w:p w:rsidR="001E212C" w:rsidRPr="001D71DA" w:rsidRDefault="001E212C" w:rsidP="001E212C">
      <w:pPr>
        <w:spacing w:after="60"/>
        <w:jc w:val="center"/>
        <w:rPr>
          <w:rFonts w:ascii="Sylfaen" w:hAnsi="Sylfaen" w:cs="Sylfaen"/>
          <w:b/>
          <w:noProof/>
          <w:sz w:val="24"/>
          <w:szCs w:val="24"/>
        </w:rPr>
      </w:pPr>
    </w:p>
    <w:p w:rsidR="001E212C" w:rsidRPr="001D71DA" w:rsidRDefault="001E212C" w:rsidP="001E212C">
      <w:pPr>
        <w:jc w:val="center"/>
        <w:rPr>
          <w:rFonts w:ascii="Sylfaen" w:hAnsi="Sylfaen" w:cs="Sylfaen"/>
          <w:b/>
          <w:noProof/>
          <w:sz w:val="24"/>
          <w:szCs w:val="24"/>
        </w:rPr>
      </w:pPr>
      <w:r w:rsidRPr="001D71DA">
        <w:rPr>
          <w:rFonts w:ascii="Sylfaen" w:hAnsi="Sylfaen" w:cs="Sylfaen"/>
          <w:b/>
          <w:noProof/>
          <w:sz w:val="24"/>
          <w:szCs w:val="24"/>
        </w:rPr>
        <w:t>მისანიჭებელი კვალიფიკაცია:</w:t>
      </w:r>
      <w:r w:rsidRPr="001D71DA">
        <w:rPr>
          <w:rFonts w:ascii="Sylfaen" w:hAnsi="Sylfaen"/>
          <w:color w:val="000000" w:themeColor="text1"/>
          <w:sz w:val="24"/>
          <w:szCs w:val="24"/>
          <w:lang w:val="ka-GE"/>
        </w:rPr>
        <w:t xml:space="preserve"> </w:t>
      </w:r>
      <w:r w:rsidRPr="001D71DA">
        <w:rPr>
          <w:rFonts w:ascii="Sylfaen" w:hAnsi="Sylfaen"/>
          <w:b/>
          <w:color w:val="000000" w:themeColor="text1"/>
          <w:sz w:val="24"/>
          <w:szCs w:val="24"/>
          <w:lang w:val="ka-GE"/>
        </w:rPr>
        <w:t>ევროპისმცოდნეობის მაგისტრი</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0D3393" w:rsidRPr="000D3393" w:rsidRDefault="000D3393" w:rsidP="000D3393">
            <w:pPr>
              <w:pStyle w:val="Default"/>
              <w:tabs>
                <w:tab w:val="left" w:pos="3240"/>
              </w:tabs>
              <w:jc w:val="both"/>
              <w:rPr>
                <w:rFonts w:cs="Times New Roman"/>
                <w:b/>
                <w:color w:val="000000" w:themeColor="text1"/>
                <w:lang w:val="ka-GE"/>
              </w:rPr>
            </w:pPr>
            <w:r w:rsidRPr="000D3393">
              <w:rPr>
                <w:color w:val="000000" w:themeColor="text1"/>
                <w:lang w:val="ka-GE"/>
              </w:rPr>
              <w:t xml:space="preserve">ევროპისმცოდნეობა </w:t>
            </w:r>
          </w:p>
          <w:p w:rsidR="000D3393" w:rsidRPr="000D3393" w:rsidRDefault="000D3393" w:rsidP="000D3393">
            <w:pPr>
              <w:pStyle w:val="Default"/>
              <w:jc w:val="both"/>
              <w:rPr>
                <w:color w:val="000000" w:themeColor="text1"/>
                <w:lang w:val="ka-GE"/>
              </w:rPr>
            </w:pPr>
            <w:r w:rsidRPr="000D3393">
              <w:rPr>
                <w:color w:val="000000" w:themeColor="text1"/>
                <w:lang w:val="ka-GE"/>
              </w:rPr>
              <w:t xml:space="preserve">                                                                                              European Studies </w:t>
            </w:r>
          </w:p>
          <w:p w:rsidR="000D3393" w:rsidRPr="000D3393" w:rsidRDefault="000D3393" w:rsidP="000D3393">
            <w:pPr>
              <w:pStyle w:val="Default"/>
              <w:tabs>
                <w:tab w:val="left" w:pos="3240"/>
              </w:tabs>
              <w:jc w:val="both"/>
              <w:rPr>
                <w:color w:val="FFFFFF" w:themeColor="background1"/>
                <w:lang w:val="ka-GE"/>
              </w:rPr>
            </w:pPr>
            <w:r>
              <w:rPr>
                <w:bCs/>
                <w:noProof/>
                <w:sz w:val="20"/>
                <w:szCs w:val="20"/>
              </w:rPr>
              <w:tab/>
            </w:r>
          </w:p>
          <w:p w:rsidR="00761D47" w:rsidRPr="000D3393" w:rsidRDefault="00761D47" w:rsidP="000D3393">
            <w:pPr>
              <w:pStyle w:val="Default"/>
              <w:jc w:val="both"/>
              <w:rPr>
                <w:color w:val="FFFFFF" w:themeColor="background1"/>
                <w:lang w:val="ka-GE"/>
              </w:rPr>
            </w:pP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D93FC7" w:rsidRPr="00D93FC7" w:rsidRDefault="00D93FC7" w:rsidP="00D93FC7">
            <w:pPr>
              <w:pStyle w:val="Default"/>
              <w:jc w:val="both"/>
              <w:rPr>
                <w:b/>
                <w:color w:val="000000" w:themeColor="text1"/>
                <w:lang w:val="ka-GE"/>
              </w:rPr>
            </w:pPr>
            <w:r w:rsidRPr="00D93FC7">
              <w:rPr>
                <w:color w:val="000000" w:themeColor="text1"/>
                <w:lang w:val="ka-GE"/>
              </w:rPr>
              <w:t>ევროპისმცოდნეობის მაგისტრი - 110 405</w:t>
            </w:r>
          </w:p>
          <w:p w:rsidR="00D93FC7" w:rsidRPr="00D93FC7" w:rsidRDefault="00D93FC7" w:rsidP="00D93FC7">
            <w:pPr>
              <w:pStyle w:val="Default"/>
              <w:jc w:val="both"/>
              <w:rPr>
                <w:color w:val="000000" w:themeColor="text1"/>
                <w:lang w:val="ka-GE"/>
              </w:rPr>
            </w:pPr>
          </w:p>
          <w:p w:rsidR="00D93FC7" w:rsidRPr="00D93FC7" w:rsidRDefault="00D93FC7" w:rsidP="00D93FC7">
            <w:pPr>
              <w:pStyle w:val="Default"/>
              <w:jc w:val="both"/>
              <w:rPr>
                <w:color w:val="000000" w:themeColor="text1"/>
                <w:lang w:val="ka-GE"/>
              </w:rPr>
            </w:pPr>
            <w:r>
              <w:rPr>
                <w:color w:val="000000" w:themeColor="text1"/>
                <w:lang w:val="ka-GE"/>
              </w:rPr>
              <w:t xml:space="preserve">   </w:t>
            </w:r>
            <w:r w:rsidRPr="00D93FC7">
              <w:rPr>
                <w:color w:val="000000" w:themeColor="text1"/>
                <w:lang w:val="ka-GE"/>
              </w:rPr>
              <w:t xml:space="preserve"> MA in European Studies </w:t>
            </w:r>
          </w:p>
          <w:p w:rsidR="00761D47" w:rsidRPr="00D93FC7" w:rsidRDefault="00761D47" w:rsidP="00D93FC7"/>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3C054A" w:rsidRDefault="003C054A" w:rsidP="0055084E">
            <w:pPr>
              <w:rPr>
                <w:rFonts w:ascii="Sylfaen" w:hAnsi="Sylfaen"/>
                <w:sz w:val="20"/>
                <w:szCs w:val="20"/>
                <w:lang w:val="ka-GE"/>
              </w:rPr>
            </w:pPr>
            <w:r w:rsidRPr="003C054A">
              <w:rPr>
                <w:rFonts w:ascii="Sylfaen" w:hAnsi="Sylfaen"/>
                <w:sz w:val="20"/>
                <w:szCs w:val="20"/>
                <w:lang w:val="ka-GE"/>
              </w:rPr>
              <w:t>ჰუმანიტარულ მეცნიერებათა ფაკულტეტი</w:t>
            </w:r>
            <w:r>
              <w:rPr>
                <w:rFonts w:ascii="Sylfaen" w:hAnsi="Sylfaen"/>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AF0D2E" w:rsidRPr="00AF0D2E" w:rsidRDefault="00AF0D2E" w:rsidP="00AF0D2E">
            <w:pPr>
              <w:pStyle w:val="Default"/>
              <w:jc w:val="both"/>
              <w:rPr>
                <w:b/>
                <w:color w:val="000000" w:themeColor="text1"/>
                <w:lang w:val="ka-GE"/>
              </w:rPr>
            </w:pPr>
            <w:r w:rsidRPr="00AF0D2E">
              <w:rPr>
                <w:color w:val="000000" w:themeColor="text1"/>
                <w:sz w:val="20"/>
                <w:lang w:val="pt-BR"/>
              </w:rPr>
              <w:tab/>
            </w:r>
            <w:r w:rsidRPr="00AF0D2E">
              <w:rPr>
                <w:b/>
                <w:color w:val="000000" w:themeColor="text1"/>
                <w:lang w:val="ka-GE"/>
              </w:rPr>
              <w:t xml:space="preserve">საგანმანათლებლო პროგრამის ხელმძღვანელები: </w:t>
            </w:r>
          </w:p>
          <w:p w:rsidR="00AF0D2E" w:rsidRPr="00AF0D2E" w:rsidRDefault="00AF0D2E" w:rsidP="00AF0D2E">
            <w:pPr>
              <w:pStyle w:val="Default"/>
              <w:numPr>
                <w:ilvl w:val="0"/>
                <w:numId w:val="17"/>
              </w:numPr>
              <w:jc w:val="both"/>
              <w:rPr>
                <w:b/>
                <w:bCs/>
                <w:color w:val="000000" w:themeColor="text1"/>
                <w:lang w:val="ka-GE"/>
              </w:rPr>
            </w:pPr>
            <w:r w:rsidRPr="00AF0D2E">
              <w:rPr>
                <w:b/>
                <w:bCs/>
                <w:color w:val="000000" w:themeColor="text1"/>
                <w:lang w:val="ka-GE"/>
              </w:rPr>
              <w:t xml:space="preserve">პროფესორი ირმა ყიფიანი </w:t>
            </w:r>
          </w:p>
          <w:p w:rsidR="00AF0D2E" w:rsidRPr="00AF0D2E" w:rsidRDefault="00AF0D2E" w:rsidP="00AF0D2E">
            <w:pPr>
              <w:pStyle w:val="Default"/>
              <w:jc w:val="both"/>
              <w:rPr>
                <w:color w:val="000000" w:themeColor="text1"/>
                <w:lang w:val="ka-GE"/>
              </w:rPr>
            </w:pPr>
            <w:r w:rsidRPr="00AF0D2E">
              <w:rPr>
                <w:color w:val="000000" w:themeColor="text1"/>
              </w:rPr>
              <w:t xml:space="preserve">             </w:t>
            </w:r>
            <w:r w:rsidRPr="00AF0D2E">
              <w:rPr>
                <w:color w:val="000000" w:themeColor="text1"/>
                <w:lang w:val="ka-GE"/>
              </w:rPr>
              <w:t>ტელ. +995431 2</w:t>
            </w:r>
            <w:r w:rsidRPr="00AF0D2E">
              <w:rPr>
                <w:rFonts w:cs="Times New Roman"/>
                <w:color w:val="000000" w:themeColor="text1"/>
                <w:lang w:val="ka-GE"/>
              </w:rPr>
              <w:t xml:space="preserve">7 96 27 </w:t>
            </w:r>
            <w:r w:rsidRPr="00AF0D2E">
              <w:rPr>
                <w:color w:val="000000" w:themeColor="text1"/>
                <w:lang w:val="ka-GE"/>
              </w:rPr>
              <w:t xml:space="preserve">(სახლი) </w:t>
            </w:r>
          </w:p>
          <w:p w:rsidR="00AF0D2E" w:rsidRPr="00AF0D2E" w:rsidRDefault="00AF0D2E" w:rsidP="00AF0D2E">
            <w:pPr>
              <w:pStyle w:val="Default"/>
              <w:jc w:val="both"/>
              <w:rPr>
                <w:color w:val="000000" w:themeColor="text1"/>
                <w:lang w:val="ka-GE"/>
              </w:rPr>
            </w:pPr>
            <w:r w:rsidRPr="00AF0D2E">
              <w:rPr>
                <w:color w:val="000000" w:themeColor="text1"/>
              </w:rPr>
              <w:t xml:space="preserve">             </w:t>
            </w:r>
            <w:r w:rsidRPr="00AF0D2E">
              <w:rPr>
                <w:color w:val="000000" w:themeColor="text1"/>
                <w:lang w:val="ka-GE"/>
              </w:rPr>
              <w:t xml:space="preserve">+995 599405652 (მობილური) </w:t>
            </w:r>
          </w:p>
          <w:p w:rsidR="00AF0D2E" w:rsidRPr="00AF0D2E" w:rsidRDefault="00AF0D2E" w:rsidP="00AF0D2E">
            <w:pPr>
              <w:pStyle w:val="Default"/>
              <w:jc w:val="both"/>
              <w:rPr>
                <w:color w:val="000000" w:themeColor="text1"/>
                <w:lang w:val="ka-GE"/>
              </w:rPr>
            </w:pPr>
            <w:r w:rsidRPr="00AF0D2E">
              <w:rPr>
                <w:color w:val="000000" w:themeColor="text1"/>
              </w:rPr>
              <w:t xml:space="preserve">             </w:t>
            </w:r>
            <w:r w:rsidRPr="00AF0D2E">
              <w:rPr>
                <w:color w:val="000000" w:themeColor="text1"/>
                <w:lang w:val="ka-GE"/>
              </w:rPr>
              <w:t xml:space="preserve">ელ.ფოსტა: </w:t>
            </w:r>
            <w:hyperlink r:id="rId9" w:history="1">
              <w:r w:rsidRPr="00AF0D2E">
                <w:rPr>
                  <w:rStyle w:val="Hyperlink"/>
                  <w:color w:val="000000" w:themeColor="text1"/>
                  <w:lang w:val="ka-GE"/>
                </w:rPr>
                <w:t>irma_kipiani@yahoo.de</w:t>
              </w:r>
            </w:hyperlink>
          </w:p>
          <w:p w:rsidR="00AF0D2E" w:rsidRPr="00AF0D2E" w:rsidRDefault="00AF0D2E" w:rsidP="00AF0D2E">
            <w:pPr>
              <w:pStyle w:val="Default"/>
              <w:jc w:val="both"/>
              <w:rPr>
                <w:color w:val="000000" w:themeColor="text1"/>
                <w:lang w:val="ka-GE"/>
              </w:rPr>
            </w:pPr>
          </w:p>
          <w:p w:rsidR="00AF0D2E" w:rsidRPr="00AF0D2E" w:rsidRDefault="00AF0D2E" w:rsidP="00AF0D2E">
            <w:pPr>
              <w:pStyle w:val="Default"/>
              <w:numPr>
                <w:ilvl w:val="0"/>
                <w:numId w:val="17"/>
              </w:numPr>
              <w:jc w:val="both"/>
              <w:rPr>
                <w:b/>
                <w:bCs/>
                <w:color w:val="000000" w:themeColor="text1"/>
                <w:lang w:val="ka-GE"/>
              </w:rPr>
            </w:pPr>
            <w:r w:rsidRPr="00AF0D2E">
              <w:rPr>
                <w:b/>
                <w:bCs/>
                <w:color w:val="000000" w:themeColor="text1"/>
                <w:lang w:val="ka-GE"/>
              </w:rPr>
              <w:t>ასოც. პროფესორი ირმა გრძელიძე</w:t>
            </w:r>
          </w:p>
          <w:p w:rsidR="00AF0D2E" w:rsidRPr="00AF0D2E" w:rsidRDefault="00AF0D2E" w:rsidP="00AF0D2E">
            <w:pPr>
              <w:pStyle w:val="Default"/>
              <w:jc w:val="both"/>
              <w:rPr>
                <w:color w:val="000000" w:themeColor="text1"/>
                <w:lang w:val="ka-GE"/>
              </w:rPr>
            </w:pPr>
            <w:r w:rsidRPr="00AF0D2E">
              <w:rPr>
                <w:color w:val="000000" w:themeColor="text1"/>
              </w:rPr>
              <w:t xml:space="preserve">             </w:t>
            </w:r>
            <w:r w:rsidRPr="00AF0D2E">
              <w:rPr>
                <w:color w:val="000000" w:themeColor="text1"/>
                <w:lang w:val="ka-GE"/>
              </w:rPr>
              <w:t>ტელ. +995431241420</w:t>
            </w:r>
          </w:p>
          <w:p w:rsidR="00AF0D2E" w:rsidRPr="00AF0D2E" w:rsidRDefault="00AF0D2E" w:rsidP="00AF0D2E">
            <w:pPr>
              <w:pStyle w:val="Default"/>
              <w:jc w:val="both"/>
              <w:rPr>
                <w:color w:val="000000" w:themeColor="text1"/>
                <w:lang w:val="ka-GE"/>
              </w:rPr>
            </w:pPr>
            <w:r w:rsidRPr="00AF0D2E">
              <w:rPr>
                <w:color w:val="000000" w:themeColor="text1"/>
              </w:rPr>
              <w:t xml:space="preserve">             </w:t>
            </w:r>
            <w:r w:rsidRPr="00AF0D2E">
              <w:rPr>
                <w:color w:val="000000" w:themeColor="text1"/>
                <w:lang w:val="ka-GE"/>
              </w:rPr>
              <w:t>+995 599 772620</w:t>
            </w:r>
          </w:p>
          <w:p w:rsidR="00AF0D2E" w:rsidRPr="00AF0D2E" w:rsidRDefault="00AF0D2E" w:rsidP="00AF0D2E">
            <w:pPr>
              <w:pStyle w:val="Default"/>
              <w:jc w:val="both"/>
              <w:rPr>
                <w:color w:val="000000" w:themeColor="text1"/>
                <w:lang w:val="ka-GE"/>
              </w:rPr>
            </w:pPr>
            <w:r w:rsidRPr="00AF0D2E">
              <w:rPr>
                <w:color w:val="000000" w:themeColor="text1"/>
                <w:lang w:val="ka-GE"/>
              </w:rPr>
              <w:t xml:space="preserve">             ელ.ფოსტა: </w:t>
            </w:r>
            <w:hyperlink r:id="rId10" w:history="1">
              <w:r w:rsidRPr="00AF0D2E">
                <w:rPr>
                  <w:rStyle w:val="Hyperlink"/>
                  <w:color w:val="000000" w:themeColor="text1"/>
                  <w:lang w:val="ka-GE"/>
                </w:rPr>
                <w:t>igrdzelidze@yahoo.com</w:t>
              </w:r>
            </w:hyperlink>
          </w:p>
          <w:p w:rsidR="00761D47" w:rsidRPr="00574E60" w:rsidRDefault="00761D47" w:rsidP="00AF0D2E">
            <w:pPr>
              <w:pStyle w:val="ListParagraph"/>
              <w:widowControl w:val="0"/>
              <w:tabs>
                <w:tab w:val="left" w:pos="1005"/>
              </w:tabs>
              <w:autoSpaceDE w:val="0"/>
              <w:autoSpaceDN w:val="0"/>
              <w:adjustRightInd w:val="0"/>
              <w:ind w:left="0"/>
              <w:jc w:val="both"/>
              <w:rPr>
                <w:rFonts w:ascii="Sylfaen" w:hAnsi="Sylfaen" w:cs="Sylfaen"/>
                <w:sz w:val="20"/>
                <w:lang w:val="pt-BR"/>
              </w:rPr>
            </w:pP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A63EFA" w:rsidRPr="00F3661D" w:rsidRDefault="00574E60" w:rsidP="00A63EFA">
            <w:pPr>
              <w:spacing w:after="0"/>
              <w:jc w:val="both"/>
              <w:rPr>
                <w:rFonts w:ascii="Times New Roman" w:hAnsi="Times New Roman" w:cs="Times New Roman"/>
                <w:b/>
                <w:noProof/>
                <w:sz w:val="24"/>
                <w:szCs w:val="24"/>
              </w:rPr>
            </w:pPr>
            <w:r w:rsidRPr="00574E60">
              <w:rPr>
                <w:rFonts w:ascii="Sylfaen" w:hAnsi="Sylfaen"/>
                <w:noProof/>
                <w:sz w:val="20"/>
              </w:rPr>
              <w:t xml:space="preserve"> </w:t>
            </w:r>
            <w:r w:rsidR="00A63EFA" w:rsidRPr="00F3661D">
              <w:rPr>
                <w:rFonts w:ascii="Sylfaen" w:hAnsi="Sylfaen" w:cs="Times New Roman"/>
                <w:noProof/>
                <w:sz w:val="24"/>
                <w:szCs w:val="24"/>
                <w:lang w:val="ka-GE"/>
              </w:rPr>
              <w:t>საგანმანათლებლო პროგრამა მოიცავს</w:t>
            </w:r>
            <w:r w:rsidR="00A63EFA" w:rsidRPr="00F3661D">
              <w:rPr>
                <w:rFonts w:ascii="Times New Roman" w:hAnsi="Times New Roman" w:cs="Times New Roman"/>
                <w:noProof/>
                <w:sz w:val="24"/>
                <w:szCs w:val="24"/>
              </w:rPr>
              <w:t xml:space="preserve"> 120 ECTS </w:t>
            </w:r>
            <w:r w:rsidR="00A63EFA" w:rsidRPr="00F3661D">
              <w:rPr>
                <w:rFonts w:ascii="Sylfaen" w:hAnsi="Sylfaen" w:cs="Times New Roman"/>
                <w:noProof/>
                <w:sz w:val="24"/>
                <w:szCs w:val="24"/>
                <w:lang w:val="ka-GE"/>
              </w:rPr>
              <w:t>კრედიტს</w:t>
            </w:r>
            <w:r w:rsidR="00A63EFA" w:rsidRPr="00F3661D">
              <w:rPr>
                <w:rFonts w:ascii="Times New Roman" w:hAnsi="Times New Roman" w:cs="Times New Roman"/>
                <w:noProof/>
                <w:sz w:val="24"/>
                <w:szCs w:val="24"/>
              </w:rPr>
              <w:t xml:space="preserve">. </w:t>
            </w:r>
            <w:r w:rsidR="00A63EFA" w:rsidRPr="00F3661D">
              <w:rPr>
                <w:rFonts w:ascii="Sylfaen" w:hAnsi="Sylfaen" w:cs="Times New Roman"/>
                <w:noProof/>
                <w:sz w:val="24"/>
                <w:szCs w:val="24"/>
                <w:lang w:val="ka-GE"/>
              </w:rPr>
              <w:t>ერთი კრედიტი აწსუ–ში უტოლდება  25 აკადემიურ საათს</w:t>
            </w:r>
            <w:r w:rsidR="00A63EFA" w:rsidRPr="00F3661D">
              <w:rPr>
                <w:rFonts w:ascii="Times New Roman" w:hAnsi="Times New Roman" w:cs="Times New Roman"/>
                <w:noProof/>
                <w:sz w:val="24"/>
                <w:szCs w:val="24"/>
              </w:rPr>
              <w:t>.</w:t>
            </w:r>
            <w:r w:rsidR="00A63EFA">
              <w:rPr>
                <w:rFonts w:ascii="Times New Roman" w:hAnsi="Times New Roman" w:cs="Times New Roman"/>
                <w:noProof/>
                <w:sz w:val="24"/>
                <w:szCs w:val="24"/>
              </w:rPr>
              <w:t xml:space="preserve"> </w:t>
            </w:r>
            <w:r w:rsidR="00A63EFA" w:rsidRPr="00F3661D">
              <w:rPr>
                <w:rFonts w:ascii="Sylfaen" w:hAnsi="Sylfaen" w:cs="Times New Roman"/>
                <w:noProof/>
                <w:sz w:val="24"/>
                <w:szCs w:val="24"/>
                <w:lang w:val="ka-GE"/>
              </w:rPr>
              <w:t>პროგრამის ხანგრძლივობა შეადგენს 2 აკადემიურ წელიწადს (4 სემესტრი).</w:t>
            </w:r>
          </w:p>
          <w:p w:rsidR="00A63EFA" w:rsidRDefault="00A63EFA" w:rsidP="00A63EFA">
            <w:pPr>
              <w:pStyle w:val="Default"/>
              <w:numPr>
                <w:ilvl w:val="0"/>
                <w:numId w:val="18"/>
              </w:numPr>
              <w:ind w:right="-108"/>
              <w:jc w:val="both"/>
              <w:rPr>
                <w:lang w:val="ka-GE"/>
              </w:rPr>
            </w:pPr>
            <w:r w:rsidRPr="00AC56F1">
              <w:rPr>
                <w:lang w:val="ka-GE"/>
              </w:rPr>
              <w:t>პროგრამის სასწავლო კომპონენტი შეადგენს 90 კრედიტს</w:t>
            </w:r>
            <w:r>
              <w:rPr>
                <w:lang w:val="ka-GE"/>
              </w:rPr>
              <w:t>:</w:t>
            </w:r>
          </w:p>
          <w:p w:rsidR="00A63EFA" w:rsidRPr="00AC56F1" w:rsidRDefault="00A63EFA" w:rsidP="00A63EFA">
            <w:pPr>
              <w:pStyle w:val="ListParagraph"/>
              <w:numPr>
                <w:ilvl w:val="0"/>
                <w:numId w:val="19"/>
              </w:numPr>
              <w:tabs>
                <w:tab w:val="left" w:pos="426"/>
                <w:tab w:val="left" w:pos="993"/>
              </w:tabs>
              <w:autoSpaceDE w:val="0"/>
              <w:autoSpaceDN w:val="0"/>
              <w:adjustRightInd w:val="0"/>
              <w:spacing w:after="0" w:line="240" w:lineRule="auto"/>
              <w:jc w:val="both"/>
              <w:rPr>
                <w:rFonts w:ascii="Sylfaen" w:eastAsia="Cambria" w:hAnsi="Sylfaen"/>
                <w:sz w:val="24"/>
                <w:szCs w:val="24"/>
                <w:lang w:val="ka-GE"/>
              </w:rPr>
            </w:pPr>
            <w:r w:rsidRPr="00AC56F1">
              <w:rPr>
                <w:rFonts w:ascii="Sylfaen" w:hAnsi="Sylfaen"/>
                <w:sz w:val="24"/>
                <w:szCs w:val="24"/>
                <w:lang w:val="ka-GE"/>
              </w:rPr>
              <w:lastRenderedPageBreak/>
              <w:t>პროგრამის სავალდებულო კურსები -  30 კრედიტი</w:t>
            </w:r>
          </w:p>
          <w:p w:rsidR="00A63EFA" w:rsidRPr="00AC56F1" w:rsidRDefault="00A63EFA" w:rsidP="00A63EFA">
            <w:pPr>
              <w:pStyle w:val="ListParagraph"/>
              <w:numPr>
                <w:ilvl w:val="0"/>
                <w:numId w:val="19"/>
              </w:numPr>
              <w:tabs>
                <w:tab w:val="left" w:pos="426"/>
                <w:tab w:val="left" w:pos="993"/>
              </w:tabs>
              <w:autoSpaceDE w:val="0"/>
              <w:autoSpaceDN w:val="0"/>
              <w:adjustRightInd w:val="0"/>
              <w:spacing w:after="0" w:line="240" w:lineRule="auto"/>
              <w:jc w:val="both"/>
              <w:rPr>
                <w:rFonts w:ascii="Sylfaen" w:hAnsi="Sylfaen"/>
                <w:sz w:val="24"/>
                <w:szCs w:val="24"/>
                <w:lang w:val="ka-GE"/>
              </w:rPr>
            </w:pPr>
            <w:r w:rsidRPr="00AC56F1">
              <w:rPr>
                <w:rFonts w:ascii="Sylfaen" w:hAnsi="Sylfaen"/>
                <w:sz w:val="24"/>
                <w:szCs w:val="24"/>
                <w:lang w:val="ka-GE"/>
              </w:rPr>
              <w:t>პროგრამის არჩევითი მოდულის ძირითადი კურსები – 45 კრედიტი</w:t>
            </w:r>
          </w:p>
          <w:p w:rsidR="00A63EFA" w:rsidRPr="00AC56F1" w:rsidRDefault="00A63EFA" w:rsidP="00A63EFA">
            <w:pPr>
              <w:pStyle w:val="ListParagraph"/>
              <w:numPr>
                <w:ilvl w:val="0"/>
                <w:numId w:val="19"/>
              </w:numPr>
              <w:tabs>
                <w:tab w:val="left" w:pos="426"/>
                <w:tab w:val="left" w:pos="993"/>
              </w:tabs>
              <w:autoSpaceDE w:val="0"/>
              <w:autoSpaceDN w:val="0"/>
              <w:adjustRightInd w:val="0"/>
              <w:spacing w:after="0" w:line="240" w:lineRule="auto"/>
              <w:jc w:val="both"/>
              <w:rPr>
                <w:rFonts w:ascii="Sylfaen" w:hAnsi="Sylfaen"/>
                <w:sz w:val="24"/>
                <w:szCs w:val="24"/>
                <w:lang w:val="ka-GE"/>
              </w:rPr>
            </w:pPr>
            <w:r w:rsidRPr="00AC56F1">
              <w:rPr>
                <w:rFonts w:ascii="Sylfaen" w:hAnsi="Sylfaen"/>
                <w:sz w:val="24"/>
                <w:szCs w:val="24"/>
                <w:lang w:val="ka-GE"/>
              </w:rPr>
              <w:t>არჩევითი კურსები – 10 კრედიტი</w:t>
            </w:r>
          </w:p>
          <w:p w:rsidR="00A63EFA" w:rsidRDefault="00A63EFA" w:rsidP="00A63EFA">
            <w:pPr>
              <w:pStyle w:val="Default"/>
              <w:numPr>
                <w:ilvl w:val="0"/>
                <w:numId w:val="19"/>
              </w:numPr>
              <w:ind w:right="-108"/>
              <w:jc w:val="both"/>
              <w:rPr>
                <w:lang w:val="ka-GE"/>
              </w:rPr>
            </w:pPr>
            <w:r w:rsidRPr="006D7ED1">
              <w:rPr>
                <w:lang w:val="ka-GE"/>
              </w:rPr>
              <w:t>პრაქტიკა – 5 კრედიტი</w:t>
            </w:r>
          </w:p>
          <w:p w:rsidR="00A63EFA" w:rsidRDefault="00A63EFA" w:rsidP="00A63EFA">
            <w:pPr>
              <w:pStyle w:val="Default"/>
              <w:numPr>
                <w:ilvl w:val="0"/>
                <w:numId w:val="18"/>
              </w:numPr>
              <w:ind w:right="-108"/>
              <w:jc w:val="both"/>
              <w:rPr>
                <w:lang w:val="ka-GE"/>
              </w:rPr>
            </w:pPr>
            <w:r w:rsidRPr="00AC56F1">
              <w:rPr>
                <w:lang w:val="ka-GE"/>
              </w:rPr>
              <w:t xml:space="preserve"> კვლევითი კომპონენტი</w:t>
            </w:r>
            <w:r>
              <w:rPr>
                <w:lang w:val="ka-GE"/>
              </w:rPr>
              <w:t>:</w:t>
            </w:r>
          </w:p>
          <w:p w:rsidR="00A63EFA" w:rsidRDefault="00A63EFA" w:rsidP="00A63EFA">
            <w:pPr>
              <w:pStyle w:val="Default"/>
              <w:jc w:val="both"/>
              <w:rPr>
                <w:lang w:val="ka-GE"/>
              </w:rPr>
            </w:pPr>
            <w:r w:rsidRPr="00C91550">
              <w:rPr>
                <w:color w:val="auto"/>
                <w:lang w:val="ka-GE"/>
              </w:rPr>
              <w:t>სა</w:t>
            </w:r>
            <w:r w:rsidR="000E5973" w:rsidRPr="00C91550">
              <w:rPr>
                <w:color w:val="auto"/>
                <w:lang w:val="ka-GE"/>
              </w:rPr>
              <w:t>სამაგისტრო თეზისი</w:t>
            </w:r>
            <w:r w:rsidRPr="00C91550">
              <w:rPr>
                <w:color w:val="auto"/>
              </w:rPr>
              <w:t xml:space="preserve"> </w:t>
            </w:r>
            <w:r w:rsidRPr="00C91550">
              <w:rPr>
                <w:color w:val="auto"/>
                <w:lang w:val="ka-GE"/>
              </w:rPr>
              <w:t xml:space="preserve"> </w:t>
            </w:r>
            <w:r w:rsidRPr="00AC56F1">
              <w:rPr>
                <w:lang w:val="ka-GE"/>
              </w:rPr>
              <w:t>- 30 კრედიტს.</w:t>
            </w:r>
          </w:p>
          <w:p w:rsidR="00AB168E" w:rsidRPr="00AB168E" w:rsidRDefault="00AB168E" w:rsidP="006B1A4B">
            <w:pPr>
              <w:tabs>
                <w:tab w:val="left" w:pos="0"/>
                <w:tab w:val="left" w:pos="720"/>
              </w:tabs>
              <w:jc w:val="both"/>
              <w:rPr>
                <w:rFonts w:ascii="Sylfaen" w:hAnsi="Sylfaen"/>
                <w:bCs/>
                <w:sz w:val="20"/>
                <w:szCs w:val="20"/>
                <w:lang w:val="ka-GE"/>
              </w:rPr>
            </w:pP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lastRenderedPageBreak/>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841D3F" w:rsidRDefault="00841D3F" w:rsidP="006858BC">
            <w:pPr>
              <w:spacing w:after="0"/>
              <w:rPr>
                <w:rFonts w:ascii="Sylfaen" w:hAnsi="Sylfaen"/>
                <w:color w:val="943634" w:themeColor="accent2" w:themeShade="BF"/>
                <w:sz w:val="20"/>
                <w:szCs w:val="20"/>
                <w:lang w:val="ka-GE"/>
              </w:rPr>
            </w:pPr>
            <w:r w:rsidRPr="00841D3F">
              <w:rPr>
                <w:rFonts w:ascii="AcadNusx" w:hAnsi="Sylfaen" w:cs="Sylfaen"/>
                <w:bCs/>
                <w:noProof/>
                <w:sz w:val="20"/>
                <w:szCs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935093" w:rsidRDefault="000E5973" w:rsidP="006858BC">
            <w:pPr>
              <w:spacing w:after="0"/>
              <w:rPr>
                <w:rFonts w:ascii="Sylfaen" w:hAnsi="Sylfaen"/>
                <w:color w:val="943634" w:themeColor="accent2" w:themeShade="BF"/>
                <w:sz w:val="20"/>
                <w:szCs w:val="20"/>
                <w:lang w:val="ka-GE"/>
              </w:rPr>
            </w:pPr>
            <w:r w:rsidRPr="00BA078B">
              <w:rPr>
                <w:rFonts w:ascii="Sylfaen" w:hAnsi="Sylfaen"/>
                <w:color w:val="FF0000"/>
                <w:sz w:val="20"/>
                <w:szCs w:val="20"/>
                <w:lang w:val="ka-GE"/>
              </w:rPr>
              <w:t>ჩასაწერია</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41D3F" w:rsidRDefault="00761D47" w:rsidP="006858BC">
            <w:pPr>
              <w:spacing w:after="0"/>
              <w:rPr>
                <w:rFonts w:ascii="Sylfaen" w:hAnsi="Sylfaen"/>
                <w:sz w:val="20"/>
                <w:szCs w:val="20"/>
                <w:lang w:val="ka-GE"/>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r w:rsidR="00841D3F">
              <w:rPr>
                <w:rFonts w:ascii="Sylfaen" w:hAnsi="Sylfaen"/>
                <w:b/>
                <w:sz w:val="20"/>
                <w:szCs w:val="20"/>
                <w:lang w:val="ka-GE"/>
              </w:rPr>
              <w:t xml:space="preserve"> </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BB0FDF" w:rsidRPr="00C03CB8" w:rsidRDefault="00BB0FDF" w:rsidP="00BB0FDF">
            <w:pPr>
              <w:pStyle w:val="ListParagraph"/>
              <w:numPr>
                <w:ilvl w:val="0"/>
                <w:numId w:val="20"/>
              </w:numPr>
              <w:spacing w:after="0"/>
              <w:jc w:val="both"/>
              <w:rPr>
                <w:rFonts w:ascii="Times New Roman" w:hAnsi="Times New Roman" w:cs="Times New Roman"/>
                <w:noProof/>
                <w:sz w:val="24"/>
                <w:szCs w:val="24"/>
              </w:rPr>
            </w:pPr>
            <w:r w:rsidRPr="00C03CB8">
              <w:rPr>
                <w:rFonts w:ascii="Sylfaen" w:hAnsi="Sylfaen" w:cs="Times New Roman"/>
                <w:noProof/>
                <w:sz w:val="24"/>
                <w:szCs w:val="24"/>
                <w:lang w:val="ka-GE"/>
              </w:rPr>
              <w:t>ბაკალავრის ხარისხი ან მისი ექვივალენტური განათლება</w:t>
            </w:r>
            <w:r w:rsidRPr="00C03CB8">
              <w:rPr>
                <w:rFonts w:ascii="Times New Roman" w:hAnsi="Times New Roman" w:cs="Times New Roman"/>
                <w:noProof/>
                <w:sz w:val="24"/>
                <w:szCs w:val="24"/>
              </w:rPr>
              <w:t>;</w:t>
            </w:r>
          </w:p>
          <w:p w:rsidR="00BB0FDF" w:rsidRPr="00C03CB8" w:rsidRDefault="00BB0FDF" w:rsidP="00BB0FDF">
            <w:pPr>
              <w:pStyle w:val="ListParagraph"/>
              <w:numPr>
                <w:ilvl w:val="0"/>
                <w:numId w:val="20"/>
              </w:numPr>
              <w:spacing w:after="0"/>
              <w:jc w:val="both"/>
              <w:rPr>
                <w:rFonts w:ascii="Sylfaen" w:hAnsi="Sylfaen"/>
                <w:sz w:val="24"/>
                <w:szCs w:val="24"/>
              </w:rPr>
            </w:pPr>
            <w:r w:rsidRPr="00C03CB8">
              <w:rPr>
                <w:rFonts w:ascii="Sylfaen" w:hAnsi="Sylfaen" w:cs="Sylfaen"/>
                <w:sz w:val="24"/>
                <w:szCs w:val="24"/>
                <w:lang w:val="ka-GE"/>
              </w:rPr>
              <w:t>ერთიანი</w:t>
            </w:r>
            <w:r w:rsidRPr="00C03CB8">
              <w:rPr>
                <w:rFonts w:ascii="Sylfaen" w:hAnsi="Sylfaen"/>
                <w:sz w:val="24"/>
                <w:szCs w:val="24"/>
                <w:lang w:val="ka-GE"/>
              </w:rPr>
              <w:t xml:space="preserve"> ეროვნული სამაგისტრო გამოცდა; </w:t>
            </w:r>
          </w:p>
          <w:p w:rsidR="00BB0FDF" w:rsidRPr="00C03CB8" w:rsidRDefault="00BB0FDF" w:rsidP="00BB0FDF">
            <w:pPr>
              <w:pStyle w:val="ListParagraph"/>
              <w:numPr>
                <w:ilvl w:val="0"/>
                <w:numId w:val="20"/>
              </w:numPr>
              <w:spacing w:after="0"/>
              <w:jc w:val="both"/>
              <w:rPr>
                <w:rFonts w:ascii="Sylfaen" w:hAnsi="Sylfaen" w:cs="Times New Roman"/>
                <w:noProof/>
                <w:sz w:val="24"/>
                <w:szCs w:val="24"/>
              </w:rPr>
            </w:pPr>
            <w:r w:rsidRPr="00C03CB8">
              <w:rPr>
                <w:rFonts w:ascii="Sylfaen" w:hAnsi="Sylfaen" w:cs="Sylfaen"/>
                <w:sz w:val="24"/>
                <w:szCs w:val="24"/>
                <w:lang w:val="ka-GE"/>
              </w:rPr>
              <w:t>საუნივერსიტეტო</w:t>
            </w:r>
            <w:r w:rsidRPr="00C03CB8">
              <w:rPr>
                <w:rFonts w:ascii="Sylfaen" w:hAnsi="Sylfaen"/>
                <w:sz w:val="24"/>
                <w:szCs w:val="24"/>
                <w:lang w:val="ka-GE"/>
              </w:rPr>
              <w:t xml:space="preserve"> </w:t>
            </w:r>
            <w:r w:rsidRPr="00C03CB8">
              <w:rPr>
                <w:rFonts w:ascii="Sylfaen" w:hAnsi="Sylfaen" w:cs="Times New Roman"/>
                <w:noProof/>
                <w:sz w:val="24"/>
                <w:szCs w:val="24"/>
                <w:lang w:val="ka-GE"/>
              </w:rPr>
              <w:t>სამაგისტრო</w:t>
            </w:r>
            <w:r w:rsidRPr="00C03CB8">
              <w:rPr>
                <w:rFonts w:ascii="Sylfaen" w:hAnsi="Sylfaen" w:cs="Times New Roman"/>
                <w:noProof/>
                <w:sz w:val="24"/>
                <w:szCs w:val="24"/>
              </w:rPr>
              <w:t xml:space="preserve"> </w:t>
            </w:r>
            <w:r w:rsidRPr="00C03CB8">
              <w:rPr>
                <w:rFonts w:ascii="Sylfaen" w:hAnsi="Sylfaen"/>
                <w:sz w:val="24"/>
                <w:szCs w:val="24"/>
                <w:lang w:val="ka-GE"/>
              </w:rPr>
              <w:t>გამოცდა სპეციალობაში</w:t>
            </w:r>
            <w:r w:rsidRPr="00C03CB8">
              <w:rPr>
                <w:rFonts w:ascii="Sylfaen" w:hAnsi="Sylfaen"/>
                <w:sz w:val="24"/>
                <w:szCs w:val="24"/>
              </w:rPr>
              <w:t xml:space="preserve"> </w:t>
            </w:r>
            <w:r w:rsidRPr="00C03CB8">
              <w:rPr>
                <w:rFonts w:ascii="Sylfaen" w:hAnsi="Sylfaen" w:cs="Times New Roman"/>
                <w:noProof/>
                <w:sz w:val="24"/>
                <w:szCs w:val="24"/>
                <w:lang w:val="ka-GE"/>
              </w:rPr>
              <w:t>(რომელიც ტარდება აწსუ–ს რეგულაციის მიხედვით და შესაბამისი ინფორმაცია ხელმისაწვდომია უნივერსიტეტის ვებ-გვერდზე</w:t>
            </w:r>
            <w:r w:rsidRPr="00C03CB8">
              <w:rPr>
                <w:rFonts w:ascii="Sylfaen" w:hAnsi="Sylfaen" w:cs="Times New Roman"/>
                <w:noProof/>
                <w:sz w:val="24"/>
                <w:szCs w:val="24"/>
              </w:rPr>
              <w:t>)</w:t>
            </w:r>
            <w:r w:rsidRPr="00C03CB8">
              <w:rPr>
                <w:rFonts w:ascii="Sylfaen" w:hAnsi="Sylfaen" w:cs="Times New Roman"/>
                <w:noProof/>
                <w:sz w:val="24"/>
                <w:szCs w:val="24"/>
                <w:lang w:val="ka-GE"/>
              </w:rPr>
              <w:t xml:space="preserve">. </w:t>
            </w:r>
          </w:p>
          <w:p w:rsidR="00BB0FDF" w:rsidRPr="00574E60" w:rsidRDefault="00BB0FDF" w:rsidP="00BB0FDF">
            <w:pPr>
              <w:jc w:val="both"/>
              <w:rPr>
                <w:rFonts w:ascii="Sylfaen" w:hAnsi="Sylfaen" w:cs="Sylfaen"/>
                <w:noProof/>
                <w:sz w:val="20"/>
                <w:lang w:val="ka-GE"/>
              </w:rPr>
            </w:pPr>
            <w:r w:rsidRPr="00C03CB8">
              <w:rPr>
                <w:rFonts w:ascii="Sylfaen" w:hAnsi="Sylfaen" w:cs="Times New Roman"/>
                <w:noProof/>
                <w:sz w:val="24"/>
                <w:szCs w:val="24"/>
                <w:lang w:val="ka-GE"/>
              </w:rPr>
              <w:t>აპლიკანტი უნდა ფლობდეს</w:t>
            </w:r>
            <w:r>
              <w:rPr>
                <w:rFonts w:ascii="Sylfaen" w:hAnsi="Sylfaen" w:cs="Times New Roman"/>
                <w:noProof/>
                <w:sz w:val="24"/>
                <w:szCs w:val="24"/>
                <w:lang w:val="ka-GE"/>
              </w:rPr>
              <w:t xml:space="preserve"> უცხო/ევროპულ</w:t>
            </w:r>
            <w:r w:rsidRPr="00C03CB8">
              <w:rPr>
                <w:rFonts w:ascii="Sylfaen" w:hAnsi="Sylfaen" w:cs="Times New Roman"/>
                <w:noProof/>
                <w:sz w:val="24"/>
                <w:szCs w:val="24"/>
                <w:lang w:val="ka-GE"/>
              </w:rPr>
              <w:t>ს</w:t>
            </w:r>
            <w:r w:rsidRPr="00C03CB8">
              <w:rPr>
                <w:rFonts w:ascii="Times New Roman" w:hAnsi="Times New Roman" w:cs="Times New Roman"/>
                <w:noProof/>
                <w:sz w:val="24"/>
                <w:szCs w:val="24"/>
              </w:rPr>
              <w:t xml:space="preserve"> </w:t>
            </w:r>
            <w:r w:rsidRPr="00C03CB8">
              <w:rPr>
                <w:rFonts w:ascii="Sylfaen" w:hAnsi="Sylfaen" w:cs="Times New Roman"/>
                <w:noProof/>
                <w:sz w:val="24"/>
                <w:szCs w:val="24"/>
                <w:lang w:val="ka-GE"/>
              </w:rPr>
              <w:t xml:space="preserve">ენის ცოდნის </w:t>
            </w:r>
            <w:r w:rsidRPr="00C03CB8">
              <w:rPr>
                <w:rFonts w:ascii="Times New Roman" w:hAnsi="Times New Roman" w:cs="Times New Roman"/>
                <w:noProof/>
                <w:sz w:val="24"/>
                <w:szCs w:val="24"/>
              </w:rPr>
              <w:t>B</w:t>
            </w:r>
            <w:r>
              <w:rPr>
                <w:rFonts w:ascii="Times New Roman" w:hAnsi="Times New Roman" w:cs="Times New Roman"/>
                <w:noProof/>
                <w:sz w:val="24"/>
                <w:szCs w:val="24"/>
              </w:rPr>
              <w:t>2</w:t>
            </w:r>
            <w:r>
              <w:rPr>
                <w:rFonts w:ascii="Sylfaen" w:hAnsi="Sylfaen" w:cs="Times New Roman"/>
                <w:noProof/>
                <w:sz w:val="24"/>
                <w:szCs w:val="24"/>
                <w:lang w:val="ka-GE"/>
              </w:rPr>
              <w:t xml:space="preserve"> </w:t>
            </w:r>
            <w:r w:rsidRPr="00C03CB8">
              <w:rPr>
                <w:rFonts w:ascii="Sylfaen" w:hAnsi="Sylfaen" w:cs="Times New Roman"/>
                <w:noProof/>
                <w:sz w:val="24"/>
                <w:szCs w:val="24"/>
                <w:lang w:val="ka-GE"/>
              </w:rPr>
              <w:t>დონეს, რაც დასტურდება საუნივერსიტეტო გამოცდით</w:t>
            </w:r>
            <w:r>
              <w:rPr>
                <w:rFonts w:ascii="Sylfaen" w:hAnsi="Sylfaen" w:cs="Times New Roman"/>
                <w:noProof/>
                <w:sz w:val="24"/>
                <w:szCs w:val="24"/>
                <w:lang w:val="ka-GE"/>
              </w:rPr>
              <w:t xml:space="preserve"> უცხო/ევროპულ</w:t>
            </w:r>
            <w:r w:rsidRPr="00C03CB8">
              <w:rPr>
                <w:rFonts w:ascii="Sylfaen" w:hAnsi="Sylfaen" w:cs="Times New Roman"/>
                <w:noProof/>
                <w:sz w:val="24"/>
                <w:szCs w:val="24"/>
                <w:lang w:val="ka-GE"/>
              </w:rPr>
              <w:t xml:space="preserve"> ენაში ან შესაბამისი საერთაშორისო სერთიფიკატის ფლობით</w:t>
            </w:r>
            <w:r w:rsidRPr="00C03CB8">
              <w:rPr>
                <w:rFonts w:ascii="Times New Roman" w:hAnsi="Times New Roman" w:cs="Times New Roman"/>
                <w:noProof/>
                <w:sz w:val="24"/>
                <w:szCs w:val="24"/>
              </w:rPr>
              <w:t>.</w:t>
            </w:r>
          </w:p>
          <w:p w:rsidR="00C307BD" w:rsidRPr="00574E60" w:rsidRDefault="00C307BD" w:rsidP="00BB0FDF">
            <w:pPr>
              <w:tabs>
                <w:tab w:val="left" w:pos="748"/>
              </w:tabs>
              <w:spacing w:after="0" w:line="240" w:lineRule="auto"/>
              <w:ind w:left="1260"/>
              <w:jc w:val="both"/>
              <w:rPr>
                <w:rFonts w:ascii="Sylfaen" w:hAnsi="Sylfaen" w:cs="Sylfaen"/>
                <w:noProof/>
                <w:sz w:val="20"/>
                <w:lang w:val="ka-GE"/>
              </w:rPr>
            </w:pP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BB0FDF" w:rsidRDefault="00574E60" w:rsidP="00BB0FDF">
            <w:pPr>
              <w:pStyle w:val="Default"/>
              <w:jc w:val="both"/>
              <w:rPr>
                <w:rFonts w:eastAsia="Times New Roman"/>
                <w:lang w:val="ka-GE"/>
              </w:rPr>
            </w:pPr>
            <w:r w:rsidRPr="009740ED">
              <w:rPr>
                <w:noProof/>
                <w:sz w:val="20"/>
                <w:lang w:val="ka-GE"/>
              </w:rPr>
              <w:t xml:space="preserve"> </w:t>
            </w:r>
            <w:r w:rsidR="00BB0FDF" w:rsidRPr="006D7ED1">
              <w:rPr>
                <w:rFonts w:eastAsia="Times New Roman"/>
                <w:lang w:val="ka-GE"/>
              </w:rPr>
              <w:t>სამაგისტრო პროგრამა ევროპისმცოდნეობაში მულტიდისციპლინარული პროგრამაა, რომლის მიზანია, მისცეს სტუდენტს ევროპულ საზოგადოებასთან, მის კულტურასთან, ფასეულობებთან, ისტორიულ-პოლიტიკურ და ეკონომიკურ პროცესებთან დაკავშირებული ასპექტების შესახებ ფართო ცოდნა, გააცნოს სტუდენტებს ევროპაში მიმდინარე პროცესები სხვადასხვა დისციპლინის პერსპექტივიდან</w:t>
            </w:r>
            <w:r w:rsidR="00BB0FDF" w:rsidRPr="006D7ED1">
              <w:rPr>
                <w:lang w:val="ka-GE"/>
              </w:rPr>
              <w:t xml:space="preserve">. პროგრამა ითვალისწინებს ევროპის სოციოკულტურული, გეოპოლიტიკური, ეკონომიკური ერთობის, ღირებულებების, ევროინტეგრაციის საკითხების  შესწავლას. </w:t>
            </w:r>
            <w:r w:rsidR="00BB0FDF" w:rsidRPr="006D7ED1">
              <w:rPr>
                <w:rFonts w:eastAsia="Times New Roman"/>
                <w:lang w:val="ka-GE"/>
              </w:rPr>
              <w:t>პროგრამა იძლევა</w:t>
            </w:r>
            <w:r w:rsidR="00BB0FDF">
              <w:rPr>
                <w:lang w:val="ka-GE"/>
              </w:rPr>
              <w:t xml:space="preserve"> შესაბამისი კომპეტენციების</w:t>
            </w:r>
            <w:r w:rsidR="00BB0FDF" w:rsidRPr="006D7ED1">
              <w:rPr>
                <w:rFonts w:eastAsia="Times New Roman"/>
                <w:lang w:val="ka-GE"/>
              </w:rPr>
              <w:t xml:space="preserve"> გა</w:t>
            </w:r>
            <w:r w:rsidR="00BB0FDF">
              <w:rPr>
                <w:rFonts w:eastAsia="Times New Roman"/>
                <w:lang w:val="ka-GE"/>
              </w:rPr>
              <w:t>ნვითარების შესაძლებლობას, როგორც ჰუმანიტარული</w:t>
            </w:r>
            <w:r w:rsidR="00BB0FDF" w:rsidRPr="006D7ED1">
              <w:rPr>
                <w:rFonts w:eastAsia="Times New Roman"/>
                <w:lang w:val="ka-GE"/>
              </w:rPr>
              <w:t>, ენა-ლიტერატუ</w:t>
            </w:r>
            <w:r w:rsidR="00BB0FDF">
              <w:rPr>
                <w:rFonts w:eastAsia="Times New Roman"/>
                <w:lang w:val="ka-GE"/>
              </w:rPr>
              <w:t>რა-კულტურა და სოციალურ–ეკონომიკური მიმართულებების, ევროპის პოლიტიკა და ეკონომიკა,  კუთხით</w:t>
            </w:r>
            <w:r w:rsidR="00BB0FDF" w:rsidRPr="006D7ED1">
              <w:rPr>
                <w:rFonts w:eastAsia="Times New Roman"/>
                <w:lang w:val="ka-GE"/>
              </w:rPr>
              <w:t xml:space="preserve">. </w:t>
            </w:r>
          </w:p>
          <w:p w:rsidR="00BB0FDF" w:rsidRPr="006D7ED1" w:rsidRDefault="00BB0FDF" w:rsidP="00BB0FDF">
            <w:pPr>
              <w:pStyle w:val="Default"/>
              <w:jc w:val="both"/>
              <w:rPr>
                <w:lang w:val="ka-GE"/>
              </w:rPr>
            </w:pPr>
          </w:p>
          <w:p w:rsidR="00BB0FDF" w:rsidRDefault="00BB0FDF" w:rsidP="00BB0FDF">
            <w:pPr>
              <w:pStyle w:val="Default"/>
              <w:jc w:val="both"/>
              <w:rPr>
                <w:color w:val="FFFFFF" w:themeColor="background1"/>
                <w:lang w:val="ka-GE"/>
              </w:rPr>
            </w:pPr>
            <w:r w:rsidRPr="006D7ED1">
              <w:rPr>
                <w:color w:val="auto"/>
                <w:lang w:val="ka-GE"/>
              </w:rPr>
              <w:t xml:space="preserve">სამაგისტრო პროგრამის მიზანია მოამზადოს ევროპისმცოდნეობის სპეციალისტები, რომელთაც ექნებათ ღრმა და სისტემური ცოდნა აღნიშნულ დარგში. </w:t>
            </w:r>
            <w:r w:rsidRPr="006D7ED1">
              <w:rPr>
                <w:rFonts w:eastAsia="Times New Roman" w:cs="Times New Roman"/>
                <w:bCs/>
                <w:color w:val="auto"/>
                <w:lang w:val="ka-GE"/>
              </w:rPr>
              <w:t>პროგრამა</w:t>
            </w:r>
            <w:r>
              <w:rPr>
                <w:rFonts w:eastAsia="Times New Roman" w:cs="Times New Roman"/>
                <w:bCs/>
                <w:color w:val="auto"/>
                <w:lang w:val="ka-GE"/>
              </w:rPr>
              <w:t xml:space="preserve"> სტუდენტს</w:t>
            </w:r>
            <w:r w:rsidRPr="006D7ED1">
              <w:rPr>
                <w:rFonts w:eastAsia="Times New Roman" w:cs="Times New Roman"/>
                <w:bCs/>
                <w:color w:val="auto"/>
                <w:lang w:val="ka-GE"/>
              </w:rPr>
              <w:t xml:space="preserve"> მისცემს </w:t>
            </w:r>
            <w:r w:rsidRPr="006D7ED1">
              <w:rPr>
                <w:rFonts w:eastAsia="Times New Roman" w:cs="Times New Roman"/>
                <w:bCs/>
                <w:color w:val="auto"/>
                <w:lang w:val="af-ZA"/>
              </w:rPr>
              <w:t>ფართო ცოდნა</w:t>
            </w:r>
            <w:r w:rsidRPr="006D7ED1">
              <w:rPr>
                <w:rFonts w:eastAsia="Times New Roman" w:cs="Times New Roman"/>
                <w:bCs/>
                <w:color w:val="auto"/>
                <w:lang w:val="ka-GE"/>
              </w:rPr>
              <w:t>ს</w:t>
            </w:r>
            <w:r w:rsidRPr="006D7ED1">
              <w:rPr>
                <w:rFonts w:eastAsia="Times New Roman" w:cs="Times New Roman"/>
                <w:bCs/>
                <w:color w:val="auto"/>
                <w:lang w:val="af-ZA"/>
              </w:rPr>
              <w:t xml:space="preserve">  ევროპის წამყვანი ქვეყნების ისტორიის, იდეების, კულტურის, ეკონომიკის, სამართლის, ინსტ</w:t>
            </w:r>
            <w:r w:rsidRPr="006D7ED1">
              <w:rPr>
                <w:rFonts w:eastAsia="Times New Roman" w:cs="Times New Roman"/>
                <w:bCs/>
                <w:color w:val="auto"/>
                <w:lang w:val="ka-GE"/>
              </w:rPr>
              <w:t>იტ</w:t>
            </w:r>
            <w:r w:rsidRPr="006D7ED1">
              <w:rPr>
                <w:rFonts w:eastAsia="Times New Roman" w:cs="Times New Roman"/>
                <w:bCs/>
                <w:color w:val="auto"/>
                <w:lang w:val="af-ZA"/>
              </w:rPr>
              <w:t>უციური, მმართველობის სისტემის,  სოციალური პროცესებისა და სხვა სფეროების შესახებ მსოფლიო-ისტორიული პროცესების კონტექსტში</w:t>
            </w:r>
            <w:r>
              <w:rPr>
                <w:rFonts w:eastAsia="Times New Roman" w:cs="Times New Roman"/>
                <w:bCs/>
                <w:color w:val="auto"/>
                <w:lang w:val="ka-GE"/>
              </w:rPr>
              <w:t>;</w:t>
            </w:r>
            <w:r w:rsidRPr="006D7ED1">
              <w:rPr>
                <w:rFonts w:eastAsia="Times New Roman" w:cs="Times New Roman"/>
                <w:bCs/>
                <w:color w:val="auto"/>
                <w:lang w:val="ka-GE"/>
              </w:rPr>
              <w:t xml:space="preserve"> ასევე </w:t>
            </w:r>
            <w:r w:rsidRPr="006D7ED1">
              <w:rPr>
                <w:rFonts w:eastAsia="Times New Roman" w:cs="Times New Roman"/>
                <w:bCs/>
                <w:color w:val="auto"/>
                <w:lang w:val="af-ZA"/>
              </w:rPr>
              <w:t>ფართო თეორიული ცოდნა</w:t>
            </w:r>
            <w:r w:rsidRPr="006D7ED1">
              <w:rPr>
                <w:rFonts w:eastAsia="Times New Roman" w:cs="Times New Roman"/>
                <w:bCs/>
                <w:color w:val="auto"/>
                <w:lang w:val="ka-GE"/>
              </w:rPr>
              <w:t>ს</w:t>
            </w:r>
            <w:r w:rsidRPr="006D7ED1">
              <w:rPr>
                <w:rFonts w:eastAsia="Times New Roman" w:cs="Times New Roman"/>
                <w:bCs/>
                <w:color w:val="auto"/>
                <w:lang w:val="af-ZA"/>
              </w:rPr>
              <w:t xml:space="preserve">  ევროპის ქვეყნების ინტეგრაციის იდეებზე, კონცეფციებზე, პროცესებზე</w:t>
            </w:r>
            <w:r>
              <w:rPr>
                <w:rFonts w:eastAsia="Times New Roman" w:cs="Times New Roman"/>
                <w:bCs/>
                <w:color w:val="auto"/>
                <w:lang w:val="ka-GE"/>
              </w:rPr>
              <w:t xml:space="preserve">; ჩამოუყალიბებს </w:t>
            </w:r>
            <w:r w:rsidRPr="006D7ED1">
              <w:rPr>
                <w:lang w:val="ka-GE"/>
              </w:rPr>
              <w:t xml:space="preserve">ევროპის ისტორიის, კულტურის, ევროკავშირის ენობრივი პოლიტიკის, ევროპასთან საქართველოს კულტურული </w:t>
            </w:r>
            <w:r w:rsidRPr="006D7ED1">
              <w:rPr>
                <w:lang w:val="ka-GE"/>
              </w:rPr>
              <w:lastRenderedPageBreak/>
              <w:t>ურთიერთობების</w:t>
            </w:r>
            <w:r>
              <w:rPr>
                <w:lang w:val="ka-GE"/>
              </w:rPr>
              <w:t xml:space="preserve"> კომპეტენციას.</w:t>
            </w:r>
            <w:r w:rsidRPr="006D7ED1">
              <w:rPr>
                <w:lang w:val="ka-GE"/>
              </w:rPr>
              <w:t xml:space="preserve"> </w:t>
            </w:r>
            <w:r w:rsidRPr="006D7ED1">
              <w:rPr>
                <w:color w:val="FFFFFF" w:themeColor="background1"/>
                <w:lang w:val="ka-GE"/>
              </w:rPr>
              <w:t>პროგრამა ითვალისწინებს სამეცნიერო-კვლევითი უნარების გაღრმავებას ევროპისმცოდნეობაში შემდგომი კვლევისა და პრაქტიკული საქმიანობისათვის.</w:t>
            </w:r>
          </w:p>
          <w:p w:rsidR="00C307BD" w:rsidRPr="00935093" w:rsidRDefault="00C307BD" w:rsidP="00574E60">
            <w:pPr>
              <w:spacing w:after="0"/>
              <w:jc w:val="both"/>
              <w:rPr>
                <w:rFonts w:ascii="Sylfaen" w:hAnsi="Sylfaen"/>
                <w:color w:val="943634" w:themeColor="accent2" w:themeShade="BF"/>
                <w:sz w:val="20"/>
                <w:szCs w:val="20"/>
                <w:lang w:val="ka-GE"/>
              </w:rPr>
            </w:pP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00C02FF0">
              <w:rPr>
                <w:rFonts w:ascii="Sylfaen" w:hAnsi="Sylfaen"/>
                <w:b/>
                <w:bCs/>
                <w:sz w:val="20"/>
                <w:szCs w:val="20"/>
                <w:lang w:val="ka-GE"/>
              </w:rPr>
              <w:t xml:space="preserve">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935093" w:rsidRDefault="00761D47" w:rsidP="006858BC">
            <w:pPr>
              <w:spacing w:after="0"/>
              <w:rPr>
                <w:rFonts w:ascii="Sylfaen" w:hAnsi="Sylfaen"/>
                <w:color w:val="943634" w:themeColor="accent2" w:themeShade="BF"/>
                <w:sz w:val="20"/>
                <w:szCs w:val="20"/>
              </w:rPr>
            </w:pPr>
            <w:r w:rsidRPr="00CF40DB">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1B6A74" w:rsidRPr="001B6A74" w:rsidRDefault="00574E60" w:rsidP="001B6A74">
            <w:pPr>
              <w:pStyle w:val="CommentText"/>
              <w:ind w:right="-18"/>
              <w:jc w:val="both"/>
              <w:rPr>
                <w:rFonts w:ascii="Sylfaen" w:hAnsi="Sylfaen"/>
                <w:color w:val="000000" w:themeColor="text1"/>
                <w:sz w:val="24"/>
                <w:szCs w:val="24"/>
                <w:lang w:val="ka-GE"/>
              </w:rPr>
            </w:pPr>
            <w:r w:rsidRPr="009740ED">
              <w:rPr>
                <w:rFonts w:ascii="Sylfaen" w:hAnsi="Sylfaen"/>
                <w:lang w:val="ka-GE"/>
              </w:rPr>
              <w:t xml:space="preserve"> </w:t>
            </w:r>
            <w:r w:rsidR="001B6A74" w:rsidRPr="001B6A74">
              <w:rPr>
                <w:rFonts w:ascii="Sylfaen" w:hAnsi="Sylfaen"/>
                <w:color w:val="000000" w:themeColor="text1"/>
                <w:sz w:val="24"/>
                <w:szCs w:val="24"/>
                <w:lang w:val="ka-GE"/>
              </w:rPr>
              <w:t xml:space="preserve">კურსდამთავრებული </w:t>
            </w:r>
            <w:r w:rsidR="001B6A74" w:rsidRPr="001B6A74">
              <w:rPr>
                <w:rFonts w:ascii="Sylfaen" w:hAnsi="Sylfaen" w:cs="Sylfaen"/>
                <w:color w:val="000000" w:themeColor="text1"/>
                <w:sz w:val="24"/>
                <w:szCs w:val="24"/>
              </w:rPr>
              <w:t>აცნობიერ</w:t>
            </w:r>
            <w:r w:rsidR="001B6A74" w:rsidRPr="001B6A74">
              <w:rPr>
                <w:rFonts w:ascii="Sylfaen" w:hAnsi="Sylfaen" w:cs="Sylfaen"/>
                <w:color w:val="000000" w:themeColor="text1"/>
                <w:sz w:val="24"/>
                <w:szCs w:val="24"/>
                <w:lang w:val="ka-GE"/>
              </w:rPr>
              <w:t>ებს</w:t>
            </w:r>
            <w:r w:rsidR="001B6A74" w:rsidRPr="001B6A74">
              <w:rPr>
                <w:rFonts w:ascii="Sylfaen" w:hAnsi="Sylfaen" w:cs="Sylfaen"/>
                <w:color w:val="000000" w:themeColor="text1"/>
                <w:sz w:val="24"/>
                <w:szCs w:val="24"/>
              </w:rPr>
              <w:t xml:space="preserve"> ევროკავშირის ინსტიტუტების როლ</w:t>
            </w:r>
            <w:r w:rsidR="001B6A74" w:rsidRPr="001B6A74">
              <w:rPr>
                <w:rFonts w:ascii="Sylfaen" w:hAnsi="Sylfaen" w:cs="Sylfaen"/>
                <w:color w:val="000000" w:themeColor="text1"/>
                <w:sz w:val="24"/>
                <w:szCs w:val="24"/>
                <w:lang w:val="ka-GE"/>
              </w:rPr>
              <w:t>ს</w:t>
            </w:r>
            <w:r w:rsidR="001B6A74" w:rsidRPr="001B6A74">
              <w:rPr>
                <w:rFonts w:ascii="Sylfaen" w:hAnsi="Sylfaen" w:cs="Calibri"/>
                <w:color w:val="000000" w:themeColor="text1"/>
                <w:sz w:val="24"/>
                <w:szCs w:val="24"/>
              </w:rPr>
              <w:t xml:space="preserve">, </w:t>
            </w:r>
            <w:r w:rsidR="001B6A74" w:rsidRPr="001B6A74">
              <w:rPr>
                <w:rFonts w:ascii="Sylfaen" w:hAnsi="Sylfaen" w:cs="Sylfaen"/>
                <w:color w:val="000000" w:themeColor="text1"/>
                <w:sz w:val="24"/>
                <w:szCs w:val="24"/>
              </w:rPr>
              <w:t>ფუნქციებ</w:t>
            </w:r>
            <w:r w:rsidR="001B6A74" w:rsidRPr="001B6A74">
              <w:rPr>
                <w:rFonts w:ascii="Sylfaen" w:hAnsi="Sylfaen" w:cs="Sylfaen"/>
                <w:color w:val="000000" w:themeColor="text1"/>
                <w:sz w:val="24"/>
                <w:szCs w:val="24"/>
                <w:lang w:val="ka-GE"/>
              </w:rPr>
              <w:t>ს</w:t>
            </w:r>
            <w:r w:rsidR="001B6A74" w:rsidRPr="001B6A74">
              <w:rPr>
                <w:rFonts w:ascii="Sylfaen" w:hAnsi="Sylfaen" w:cs="Sylfaen"/>
                <w:color w:val="000000" w:themeColor="text1"/>
                <w:sz w:val="24"/>
                <w:szCs w:val="24"/>
              </w:rPr>
              <w:t xml:space="preserve"> და მნიშვნელობა</w:t>
            </w:r>
            <w:r w:rsidR="001B6A74" w:rsidRPr="001B6A74">
              <w:rPr>
                <w:rFonts w:ascii="Sylfaen" w:hAnsi="Sylfaen" w:cs="Sylfaen"/>
                <w:color w:val="000000" w:themeColor="text1"/>
                <w:sz w:val="24"/>
                <w:szCs w:val="24"/>
                <w:lang w:val="ka-GE"/>
              </w:rPr>
              <w:t>ს</w:t>
            </w:r>
            <w:r w:rsidR="001B6A74" w:rsidRPr="001B6A74">
              <w:rPr>
                <w:rFonts w:ascii="Sylfaen" w:hAnsi="Sylfaen" w:cs="Sylfaen"/>
                <w:color w:val="000000" w:themeColor="text1"/>
                <w:sz w:val="24"/>
                <w:szCs w:val="24"/>
              </w:rPr>
              <w:t xml:space="preserve"> ევროპის</w:t>
            </w:r>
            <w:r w:rsidR="001B6A74" w:rsidRPr="001B6A74">
              <w:rPr>
                <w:rFonts w:ascii="Sylfaen" w:hAnsi="Sylfaen" w:cs="Sylfaen"/>
                <w:color w:val="000000" w:themeColor="text1"/>
                <w:sz w:val="24"/>
                <w:szCs w:val="24"/>
                <w:lang w:val="ka-GE"/>
              </w:rPr>
              <w:t xml:space="preserve"> </w:t>
            </w:r>
            <w:r w:rsidR="001B6A74" w:rsidRPr="001B6A74">
              <w:rPr>
                <w:rFonts w:ascii="Sylfaen" w:hAnsi="Sylfaen" w:cs="Sylfaen"/>
                <w:color w:val="000000" w:themeColor="text1"/>
                <w:sz w:val="24"/>
                <w:szCs w:val="24"/>
              </w:rPr>
              <w:t>პოლიტიკურ</w:t>
            </w:r>
            <w:r w:rsidR="001B6A74" w:rsidRPr="001B6A74">
              <w:rPr>
                <w:rFonts w:ascii="Sylfaen" w:hAnsi="Sylfaen" w:cs="Calibri"/>
                <w:color w:val="000000" w:themeColor="text1"/>
                <w:sz w:val="24"/>
                <w:szCs w:val="24"/>
              </w:rPr>
              <w:t xml:space="preserve">, </w:t>
            </w:r>
            <w:r w:rsidR="001B6A74" w:rsidRPr="001B6A74">
              <w:rPr>
                <w:rFonts w:ascii="Sylfaen" w:hAnsi="Sylfaen" w:cs="Sylfaen"/>
                <w:color w:val="000000" w:themeColor="text1"/>
                <w:sz w:val="24"/>
                <w:szCs w:val="24"/>
              </w:rPr>
              <w:t>ეკონომიკურ და სოციალურ კონტექსტში</w:t>
            </w:r>
            <w:r w:rsidR="001B6A74" w:rsidRPr="001B6A74">
              <w:rPr>
                <w:rFonts w:ascii="Sylfaen" w:hAnsi="Sylfaen"/>
                <w:color w:val="000000" w:themeColor="text1"/>
                <w:sz w:val="24"/>
                <w:szCs w:val="24"/>
                <w:lang w:val="ka-GE"/>
              </w:rPr>
              <w:t xml:space="preserve">; </w:t>
            </w:r>
            <w:r w:rsidR="001B6A74" w:rsidRPr="001B6A74">
              <w:rPr>
                <w:rFonts w:ascii="Sylfaen" w:hAnsi="Sylfaen" w:cs="Sylfaen"/>
                <w:color w:val="000000" w:themeColor="text1"/>
                <w:sz w:val="24"/>
                <w:szCs w:val="24"/>
              </w:rPr>
              <w:t>გამო</w:t>
            </w:r>
            <w:r w:rsidR="001B6A74" w:rsidRPr="001B6A74">
              <w:rPr>
                <w:rFonts w:ascii="Sylfaen" w:hAnsi="Sylfaen" w:cs="Sylfaen"/>
                <w:color w:val="000000" w:themeColor="text1"/>
                <w:sz w:val="24"/>
                <w:szCs w:val="24"/>
                <w:lang w:val="ka-GE"/>
              </w:rPr>
              <w:t>იმუშავებს</w:t>
            </w:r>
            <w:r w:rsidR="001B6A74" w:rsidRPr="001B6A74">
              <w:rPr>
                <w:rFonts w:ascii="Sylfaen" w:hAnsi="Sylfaen" w:cs="Sylfaen"/>
                <w:color w:val="000000" w:themeColor="text1"/>
                <w:sz w:val="24"/>
                <w:szCs w:val="24"/>
              </w:rPr>
              <w:t xml:space="preserve"> ევროპული მოვლენების</w:t>
            </w:r>
            <w:r w:rsidR="001B6A74" w:rsidRPr="001B6A74">
              <w:rPr>
                <w:rFonts w:ascii="Sylfaen" w:hAnsi="Sylfaen" w:cs="Calibri"/>
                <w:color w:val="000000" w:themeColor="text1"/>
                <w:sz w:val="24"/>
                <w:szCs w:val="24"/>
              </w:rPr>
              <w:t xml:space="preserve">, </w:t>
            </w:r>
            <w:r w:rsidR="001B6A74" w:rsidRPr="001B6A74">
              <w:rPr>
                <w:rFonts w:ascii="Sylfaen" w:hAnsi="Sylfaen" w:cs="Sylfaen"/>
                <w:color w:val="000000" w:themeColor="text1"/>
                <w:sz w:val="24"/>
                <w:szCs w:val="24"/>
              </w:rPr>
              <w:t>პროცესებისა და პოლიტიკის გააზრებისა და</w:t>
            </w:r>
            <w:r w:rsidR="001B6A74" w:rsidRPr="001B6A74">
              <w:rPr>
                <w:rFonts w:ascii="Sylfaen" w:hAnsi="Sylfaen" w:cs="Sylfaen"/>
                <w:color w:val="000000" w:themeColor="text1"/>
                <w:sz w:val="24"/>
                <w:szCs w:val="24"/>
                <w:lang w:val="ka-GE"/>
              </w:rPr>
              <w:t xml:space="preserve"> </w:t>
            </w:r>
            <w:r w:rsidR="001B6A74" w:rsidRPr="001B6A74">
              <w:rPr>
                <w:rFonts w:ascii="Sylfaen" w:hAnsi="Sylfaen" w:cs="Sylfaen"/>
                <w:color w:val="000000" w:themeColor="text1"/>
                <w:sz w:val="24"/>
                <w:szCs w:val="24"/>
              </w:rPr>
              <w:t>ადეკვატურად რეაგირების უნარ</w:t>
            </w:r>
            <w:r w:rsidR="001B6A74" w:rsidRPr="001B6A74">
              <w:rPr>
                <w:rFonts w:ascii="Sylfaen" w:hAnsi="Sylfaen" w:cs="Sylfaen"/>
                <w:color w:val="000000" w:themeColor="text1"/>
                <w:sz w:val="24"/>
                <w:szCs w:val="24"/>
                <w:lang w:val="ka-GE"/>
              </w:rPr>
              <w:t>ს</w:t>
            </w:r>
            <w:r w:rsidR="001B6A74" w:rsidRPr="001B6A74">
              <w:rPr>
                <w:rFonts w:ascii="Sylfaen" w:hAnsi="Sylfaen"/>
                <w:color w:val="000000" w:themeColor="text1"/>
                <w:sz w:val="24"/>
                <w:szCs w:val="24"/>
                <w:lang w:val="ka-GE"/>
              </w:rPr>
              <w:t>.</w:t>
            </w:r>
          </w:p>
          <w:p w:rsidR="001B6A74" w:rsidRPr="006D7ED1" w:rsidRDefault="001B6A74" w:rsidP="001B6A74">
            <w:pPr>
              <w:pStyle w:val="CommentText"/>
              <w:ind w:right="-18"/>
              <w:jc w:val="both"/>
              <w:rPr>
                <w:rFonts w:ascii="Sylfaen" w:hAnsi="Sylfaen"/>
                <w:sz w:val="24"/>
                <w:szCs w:val="24"/>
                <w:lang w:val="ka-GE"/>
              </w:rPr>
            </w:pPr>
            <w:r w:rsidRPr="001B6A74">
              <w:rPr>
                <w:rFonts w:ascii="Sylfaen" w:hAnsi="Sylfaen"/>
                <w:color w:val="000000" w:themeColor="text1"/>
                <w:sz w:val="24"/>
                <w:szCs w:val="24"/>
                <w:lang w:val="ka-GE"/>
              </w:rPr>
              <w:t xml:space="preserve">კურსდამთავრებული აქვს </w:t>
            </w:r>
            <w:r w:rsidRPr="001B6A74">
              <w:rPr>
                <w:rFonts w:ascii="Sylfaen" w:hAnsi="Sylfaen" w:cs="Sylfaen"/>
                <w:color w:val="000000" w:themeColor="text1"/>
                <w:sz w:val="24"/>
                <w:szCs w:val="24"/>
                <w:lang w:val="ka-GE"/>
              </w:rPr>
              <w:t>ღრმა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და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სისტემური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ცოდნა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ევროპისმცოდნეობაში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ინტერდისციპლინარული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მიდგომის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საფუძველზე</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შეძლებს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ერთმანეთს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დაუკავშიროს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მოვლენები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სხვადასხვა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სფეროდან</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მოახდინოს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მათი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კომპლექსური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ანალიზი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და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გამოიტანოს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ლოგიკური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დასკვნები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გარდა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ამისა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ფლობს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ღრმა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დარგობრივ</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ცოდნას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ევროპის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ქვეყნების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ისტორიაში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პოლიტიკაში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ეკონომიკაში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სამართალში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ლიტერატურაში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ფილოსოფიაში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კულტურაში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კურსდამთავრებულს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აქვს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ფართო</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ცოდნა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ევროპის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ქვეყნების</w:t>
            </w:r>
            <w:r w:rsidRPr="001B6A74">
              <w:rPr>
                <w:color w:val="000000" w:themeColor="text1"/>
                <w:sz w:val="24"/>
                <w:szCs w:val="24"/>
                <w:lang w:val="ka-GE"/>
              </w:rPr>
              <w:t xml:space="preserve"> </w:t>
            </w:r>
            <w:r w:rsidRPr="001B6A74">
              <w:rPr>
                <w:rFonts w:ascii="Sylfaen" w:hAnsi="Sylfaen" w:cs="Sylfaen"/>
                <w:bCs/>
                <w:color w:val="000000" w:themeColor="text1"/>
                <w:sz w:val="24"/>
                <w:szCs w:val="24"/>
                <w:lang w:val="ka-GE"/>
              </w:rPr>
              <w:t>ენობრივი</w:t>
            </w:r>
            <w:r w:rsidRPr="001B6A74">
              <w:rPr>
                <w:bCs/>
                <w:color w:val="000000" w:themeColor="text1"/>
                <w:sz w:val="24"/>
                <w:szCs w:val="24"/>
                <w:lang w:val="ka-GE"/>
              </w:rPr>
              <w:t xml:space="preserve"> </w:t>
            </w:r>
            <w:r w:rsidRPr="001B6A74">
              <w:rPr>
                <w:rFonts w:ascii="Sylfaen" w:hAnsi="Sylfaen" w:cs="Sylfaen"/>
                <w:bCs/>
                <w:color w:val="000000" w:themeColor="text1"/>
                <w:sz w:val="24"/>
                <w:szCs w:val="24"/>
                <w:lang w:val="ka-GE"/>
              </w:rPr>
              <w:t>ლანდშაფტის</w:t>
            </w:r>
            <w:r w:rsidRPr="001B6A74">
              <w:rPr>
                <w:bCs/>
                <w:color w:val="000000" w:themeColor="text1"/>
                <w:sz w:val="24"/>
                <w:szCs w:val="24"/>
                <w:lang w:val="ka-GE"/>
              </w:rPr>
              <w:t xml:space="preserve">, </w:t>
            </w:r>
            <w:r w:rsidRPr="001B6A74">
              <w:rPr>
                <w:rFonts w:ascii="Sylfaen" w:hAnsi="Sylfaen" w:cs="Sylfaen"/>
                <w:bCs/>
                <w:color w:val="000000" w:themeColor="text1"/>
                <w:sz w:val="24"/>
                <w:szCs w:val="24"/>
                <w:lang w:val="ka-GE"/>
              </w:rPr>
              <w:t>ლიტერატურული</w:t>
            </w:r>
            <w:r w:rsidRPr="001B6A74">
              <w:rPr>
                <w:bCs/>
                <w:color w:val="000000" w:themeColor="text1"/>
                <w:sz w:val="24"/>
                <w:szCs w:val="24"/>
                <w:lang w:val="ka-GE"/>
              </w:rPr>
              <w:t xml:space="preserve"> </w:t>
            </w:r>
            <w:r w:rsidRPr="001B6A74">
              <w:rPr>
                <w:rFonts w:ascii="Sylfaen" w:hAnsi="Sylfaen" w:cs="Sylfaen"/>
                <w:bCs/>
                <w:color w:val="000000" w:themeColor="text1"/>
                <w:sz w:val="24"/>
                <w:szCs w:val="24"/>
                <w:lang w:val="ka-GE"/>
              </w:rPr>
              <w:t>პროცესების</w:t>
            </w:r>
            <w:r w:rsidRPr="001B6A74">
              <w:rPr>
                <w:bCs/>
                <w:color w:val="000000" w:themeColor="text1"/>
                <w:sz w:val="24"/>
                <w:szCs w:val="24"/>
                <w:lang w:val="ka-GE"/>
              </w:rPr>
              <w:t xml:space="preserve">, </w:t>
            </w:r>
            <w:r w:rsidRPr="001B6A74">
              <w:rPr>
                <w:rFonts w:ascii="Sylfaen" w:hAnsi="Sylfaen" w:cs="Sylfaen"/>
                <w:bCs/>
                <w:color w:val="000000" w:themeColor="text1"/>
                <w:sz w:val="24"/>
                <w:szCs w:val="24"/>
                <w:lang w:val="af-ZA"/>
              </w:rPr>
              <w:t>ისტორიის</w:t>
            </w:r>
            <w:r w:rsidRPr="001B6A74">
              <w:rPr>
                <w:bCs/>
                <w:color w:val="000000" w:themeColor="text1"/>
                <w:sz w:val="24"/>
                <w:szCs w:val="24"/>
                <w:lang w:val="af-ZA"/>
              </w:rPr>
              <w:t xml:space="preserve">, </w:t>
            </w:r>
            <w:r w:rsidRPr="001B6A74">
              <w:rPr>
                <w:rFonts w:ascii="Sylfaen" w:hAnsi="Sylfaen" w:cs="Sylfaen"/>
                <w:bCs/>
                <w:color w:val="000000" w:themeColor="text1"/>
                <w:sz w:val="24"/>
                <w:szCs w:val="24"/>
                <w:lang w:val="af-ZA"/>
              </w:rPr>
              <w:t>იდეების</w:t>
            </w:r>
            <w:r w:rsidRPr="001B6A74">
              <w:rPr>
                <w:bCs/>
                <w:color w:val="000000" w:themeColor="text1"/>
                <w:sz w:val="24"/>
                <w:szCs w:val="24"/>
                <w:lang w:val="af-ZA"/>
              </w:rPr>
              <w:t>,</w:t>
            </w:r>
            <w:r w:rsidRPr="001B6A74">
              <w:rPr>
                <w:bCs/>
                <w:color w:val="000000" w:themeColor="text1"/>
                <w:sz w:val="24"/>
                <w:szCs w:val="24"/>
                <w:lang w:val="ka-GE"/>
              </w:rPr>
              <w:t xml:space="preserve"> </w:t>
            </w:r>
            <w:r w:rsidRPr="001B6A74">
              <w:rPr>
                <w:rFonts w:ascii="Sylfaen" w:hAnsi="Sylfaen" w:cs="Sylfaen"/>
                <w:bCs/>
                <w:color w:val="000000" w:themeColor="text1"/>
                <w:sz w:val="24"/>
                <w:szCs w:val="24"/>
                <w:lang w:val="ka-GE"/>
              </w:rPr>
              <w:t>ხელოვნების</w:t>
            </w:r>
            <w:r w:rsidRPr="001B6A74">
              <w:rPr>
                <w:bCs/>
                <w:color w:val="000000" w:themeColor="text1"/>
                <w:sz w:val="24"/>
                <w:szCs w:val="24"/>
                <w:lang w:val="ka-GE"/>
              </w:rPr>
              <w:t>,</w:t>
            </w:r>
            <w:r w:rsidRPr="001B6A74">
              <w:rPr>
                <w:bCs/>
                <w:color w:val="000000" w:themeColor="text1"/>
                <w:sz w:val="24"/>
                <w:szCs w:val="24"/>
                <w:lang w:val="af-ZA"/>
              </w:rPr>
              <w:t xml:space="preserve"> </w:t>
            </w:r>
            <w:r w:rsidRPr="001B6A74">
              <w:rPr>
                <w:rFonts w:ascii="Sylfaen" w:hAnsi="Sylfaen" w:cs="Sylfaen"/>
                <w:bCs/>
                <w:color w:val="000000" w:themeColor="text1"/>
                <w:sz w:val="24"/>
                <w:szCs w:val="24"/>
                <w:lang w:val="af-ZA"/>
              </w:rPr>
              <w:t>კულტურის</w:t>
            </w:r>
            <w:r w:rsidRPr="001B6A74">
              <w:rPr>
                <w:bCs/>
                <w:color w:val="000000" w:themeColor="text1"/>
                <w:sz w:val="24"/>
                <w:szCs w:val="24"/>
                <w:lang w:val="af-ZA"/>
              </w:rPr>
              <w:t xml:space="preserve">, </w:t>
            </w:r>
            <w:r w:rsidRPr="001B6A74">
              <w:rPr>
                <w:rFonts w:ascii="Sylfaen" w:hAnsi="Sylfaen" w:cs="Sylfaen"/>
                <w:color w:val="000000" w:themeColor="text1"/>
                <w:sz w:val="24"/>
                <w:szCs w:val="24"/>
                <w:lang w:val="ka-GE"/>
              </w:rPr>
              <w:t>სახელმწიფოებრივი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მოწყობის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ეკონომიკის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და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პოლიტიკის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შესახებ</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ევროკავშირის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ინსტიტუტების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ჩამოყალიბების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და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განვითარების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მათი</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სტრუქტურებისა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და</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ფუნქციების</w:t>
            </w:r>
            <w:r w:rsidRPr="001B6A74">
              <w:rPr>
                <w:color w:val="000000" w:themeColor="text1"/>
                <w:sz w:val="24"/>
                <w:szCs w:val="24"/>
                <w:lang w:val="ka-GE"/>
              </w:rPr>
              <w:t xml:space="preserve"> </w:t>
            </w:r>
            <w:r w:rsidRPr="001B6A74">
              <w:rPr>
                <w:rFonts w:ascii="Sylfaen" w:hAnsi="Sylfaen" w:cs="Sylfaen"/>
                <w:color w:val="000000" w:themeColor="text1"/>
                <w:sz w:val="24"/>
                <w:szCs w:val="24"/>
                <w:lang w:val="ka-GE"/>
              </w:rPr>
              <w:t>შესახებ</w:t>
            </w:r>
            <w:r w:rsidRPr="001B6A74">
              <w:rPr>
                <w:color w:val="000000" w:themeColor="text1"/>
                <w:sz w:val="24"/>
                <w:szCs w:val="24"/>
                <w:lang w:val="ka-GE"/>
              </w:rPr>
              <w:t>.</w:t>
            </w:r>
            <w:r w:rsidRPr="001B6A74">
              <w:rPr>
                <w:color w:val="000000" w:themeColor="text1"/>
                <w:sz w:val="24"/>
                <w:szCs w:val="24"/>
              </w:rPr>
              <w:t xml:space="preserve"> </w:t>
            </w:r>
            <w:r w:rsidRPr="00471617">
              <w:rPr>
                <w:rFonts w:ascii="Sylfaen" w:hAnsi="Sylfaen" w:cs="Sylfaen"/>
                <w:color w:val="000000" w:themeColor="text1"/>
                <w:sz w:val="24"/>
                <w:szCs w:val="24"/>
                <w:lang w:val="ka-GE"/>
              </w:rPr>
              <w:t>პროგრამის</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სამეცნიერო</w:t>
            </w:r>
            <w:r w:rsidRPr="00471617">
              <w:rPr>
                <w:color w:val="000000" w:themeColor="text1"/>
                <w:sz w:val="24"/>
                <w:szCs w:val="24"/>
                <w:lang w:val="ka-GE"/>
              </w:rPr>
              <w:t>-</w:t>
            </w:r>
            <w:r w:rsidRPr="00471617">
              <w:rPr>
                <w:rFonts w:ascii="Sylfaen" w:hAnsi="Sylfaen" w:cs="Sylfaen"/>
                <w:color w:val="000000" w:themeColor="text1"/>
                <w:sz w:val="24"/>
                <w:szCs w:val="24"/>
                <w:lang w:val="ka-GE"/>
              </w:rPr>
              <w:t>კვლევითი</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კომპონენტის</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წილის</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მნიშვნელოვანი</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გაზრდით</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სტუდენტი</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შეიმუშავებს</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ორიგინალურ</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სამეცნიერო</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იდეას</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გააცნობიერებს</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კონკრეტული</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პრობლემის</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გადაჭრის</w:t>
            </w:r>
            <w:r w:rsidRPr="00471617">
              <w:rPr>
                <w:color w:val="000000" w:themeColor="text1"/>
                <w:sz w:val="24"/>
                <w:szCs w:val="24"/>
                <w:lang w:val="ka-GE"/>
              </w:rPr>
              <w:t xml:space="preserve"> </w:t>
            </w:r>
            <w:r w:rsidRPr="00471617">
              <w:rPr>
                <w:rFonts w:ascii="Sylfaen" w:hAnsi="Sylfaen" w:cs="Sylfaen"/>
                <w:color w:val="000000" w:themeColor="text1"/>
                <w:sz w:val="24"/>
                <w:szCs w:val="24"/>
                <w:lang w:val="ka-GE"/>
              </w:rPr>
              <w:t>გზებს</w:t>
            </w:r>
            <w:r w:rsidRPr="00471617">
              <w:rPr>
                <w:color w:val="000000" w:themeColor="text1"/>
                <w:sz w:val="24"/>
                <w:szCs w:val="24"/>
                <w:lang w:val="ka-GE"/>
              </w:rPr>
              <w:t xml:space="preserve">. </w:t>
            </w:r>
          </w:p>
          <w:p w:rsidR="00C307BD" w:rsidRPr="00574E60" w:rsidRDefault="00C307BD" w:rsidP="00471617">
            <w:pPr>
              <w:spacing w:after="0" w:line="240" w:lineRule="auto"/>
              <w:ind w:left="840"/>
              <w:jc w:val="both"/>
              <w:rPr>
                <w:rFonts w:ascii="Sylfaen" w:hAnsi="Sylfaen" w:cs="Sylfaen"/>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BD542F" w:rsidRPr="00BD542F" w:rsidRDefault="00BD542F" w:rsidP="00BD542F">
            <w:pPr>
              <w:pStyle w:val="Default"/>
              <w:jc w:val="both"/>
              <w:rPr>
                <w:b/>
                <w:color w:val="000000" w:themeColor="text1"/>
                <w:lang w:val="ka-GE"/>
              </w:rPr>
            </w:pPr>
            <w:r w:rsidRPr="00BD542F">
              <w:rPr>
                <w:color w:val="000000" w:themeColor="text1"/>
                <w:lang w:val="ka-GE"/>
              </w:rPr>
              <w:t xml:space="preserve">პროგრამის დასრულების შემდეგ, შეძენილი კოგნიტურ-მეთოდოლოგიური საფუძველების, დარგობრივი და მეცნიერული კომპეტენციების გათვალისწინებით კურსდამთავრებული შეძლებს  უმაღლესი განათლების მესამე საფეხურზე-დოქტორანტურაში-სწავლის გაგრძელებას, მეცნიერული კომპეტენციებისა და უნარ-ჩვევების გაღრმავებისა და სრულყოფის მიზნით. მაგისტრატურის დასრულების შემდგომ ის შეძლებს ევროპისმცოდნეობაში ახალი, ორიგინალური კვლევის დამოუკიდებლად განხორციელებას უახლესი მეთოდების გამოყენებით, კურსდამთავრებულს ექნება ცოდნა და პრაქტიკული უნარები, გადაწყვიტოს სხვადასხვა დარგობრივი თუ ზოგადი პრობლემური საკითხები და მათ გადასაჭრელად მიმართოს სტანდარტულ თუ სპეციფიკურ მეთოდებს. კურსდამთავრებული შეძლებს ასევე, კვლევითი ან პრაქტიკული ხასიათის პროექტის განხორციელებას წინასწარ განსაზღვრული მითითებების შესაბამისად. </w:t>
            </w:r>
          </w:p>
          <w:p w:rsidR="00C307BD" w:rsidRPr="00574E60" w:rsidRDefault="00574E60" w:rsidP="00BD542F">
            <w:pPr>
              <w:autoSpaceDE w:val="0"/>
              <w:autoSpaceDN w:val="0"/>
              <w:adjustRightInd w:val="0"/>
              <w:spacing w:after="0" w:line="240" w:lineRule="auto"/>
              <w:jc w:val="both"/>
              <w:rPr>
                <w:rFonts w:ascii="Sylfaen" w:hAnsi="Sylfaen" w:cs="Sylfaen"/>
                <w:sz w:val="20"/>
              </w:rPr>
            </w:pPr>
            <w:r w:rsidRPr="00BD542F">
              <w:rPr>
                <w:rFonts w:ascii="Sylfaen" w:hAnsi="Sylfaen" w:cs="Sylfaen"/>
                <w:color w:val="000000" w:themeColor="text1"/>
                <w:sz w:val="20"/>
                <w:lang w:val="ka-GE"/>
              </w:rPr>
              <w:t xml:space="preserve">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BD542F" w:rsidRPr="00BD542F" w:rsidRDefault="00BD542F" w:rsidP="00BD542F">
            <w:pPr>
              <w:pStyle w:val="Default"/>
              <w:jc w:val="both"/>
              <w:rPr>
                <w:color w:val="000000" w:themeColor="text1"/>
                <w:lang w:val="ka-GE"/>
              </w:rPr>
            </w:pPr>
            <w:r w:rsidRPr="00BD542F">
              <w:rPr>
                <w:color w:val="000000" w:themeColor="text1"/>
                <w:lang w:val="ka-GE"/>
              </w:rPr>
              <w:lastRenderedPageBreak/>
              <w:t xml:space="preserve">კურსდამთავრებული შეძლებს ევროპისმცოდნეობის </w:t>
            </w:r>
            <w:r w:rsidRPr="00BD542F">
              <w:rPr>
                <w:color w:val="000000" w:themeColor="text1"/>
                <w:lang w:val="ka-GE"/>
              </w:rPr>
              <w:lastRenderedPageBreak/>
              <w:t>მულტიდისციპლინარული ქვედარგის სხვადასხვა სფეროში ძირითადი პრობლემების ჩამოყალიბებას, ცალკეული თემების შესახებ წერილობით თუ ზეპირ მსჯელობას, სისტემატიზაციას და კრიტიკული ანალიზის შემდეგ სათანადო დასაბუთებული დასკვნების ჩამოყალიბებას, ასევე განყენებული მონაცემებისა და სიტუაციების ანალიზსს სტანდარტული და ზოგიერთი გამორჩეული მეთოდის გამოყენებით. სამაგისტრო პროგრამა კურსდამთავრებული შესძენს ევროპისმცოდნეობაში დამოუკიდებლად მეცნიერული მუშაობისა და კვლევის</w:t>
            </w:r>
            <w:r w:rsidRPr="00BD542F">
              <w:rPr>
                <w:rFonts w:cs="AcadNusx"/>
                <w:color w:val="000000" w:themeColor="text1"/>
                <w:lang w:val="ka-GE"/>
              </w:rPr>
              <w:t xml:space="preserve">, </w:t>
            </w:r>
            <w:r w:rsidRPr="00BD542F">
              <w:rPr>
                <w:color w:val="000000" w:themeColor="text1"/>
                <w:lang w:val="ka-GE"/>
              </w:rPr>
              <w:t>უახლეს სამეცნიერო მონაცემებზე დაყრდნობით ინფორმაციის ინოვაციური სინთეზის უნარს.</w:t>
            </w:r>
          </w:p>
          <w:p w:rsidR="00C307BD" w:rsidRPr="00935093" w:rsidRDefault="00C307BD" w:rsidP="00BD542F">
            <w:pPr>
              <w:spacing w:after="0" w:line="240" w:lineRule="auto"/>
              <w:jc w:val="both"/>
              <w:rPr>
                <w:rFonts w:ascii="Sylfaen" w:hAnsi="Sylfaen" w:cs="Sylfaen"/>
                <w:b/>
                <w:bCs/>
                <w:color w:val="943634" w:themeColor="accent2" w:themeShade="BF"/>
                <w:sz w:val="20"/>
                <w:szCs w:val="20"/>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BD542F" w:rsidRPr="00BD542F" w:rsidRDefault="00BD542F" w:rsidP="00BD542F">
            <w:pPr>
              <w:pStyle w:val="Default"/>
              <w:jc w:val="both"/>
              <w:rPr>
                <w:color w:val="000000" w:themeColor="text1"/>
                <w:lang w:val="ka-GE"/>
              </w:rPr>
            </w:pPr>
            <w:r w:rsidRPr="00BD542F">
              <w:rPr>
                <w:color w:val="000000" w:themeColor="text1"/>
                <w:lang w:val="ka-GE"/>
              </w:rPr>
              <w:t>კურსდამთავრებულს  ექნება ძირითადი უნარი თანმიმდევრულად და აკადემიურად ჩამოაყალიბოს იდეები და მოსაზრებები ევროპისმცოდნეობის საკითხების ირგვლივ.</w:t>
            </w:r>
            <w:r w:rsidRPr="00BD542F">
              <w:rPr>
                <w:color w:val="000000" w:themeColor="text1"/>
              </w:rPr>
              <w:t xml:space="preserve"> </w:t>
            </w:r>
            <w:r w:rsidRPr="00BD542F">
              <w:rPr>
                <w:color w:val="000000" w:themeColor="text1"/>
                <w:lang w:val="ka-GE"/>
              </w:rPr>
              <w:t>დარგის სფეროს შესაბამისი ტერნიმოლოგიის გამოყენებით ქართულ და უცხო ენაზე კომუნიკაციის უანრი; იდეების, არსებული პრობლემებისა და მათი გადაჭრის გზების შესახებ დეტალური წერილობითი ანგარიშების მომზადება; პრობლემებისა და თემების განსხვავებული პერსპექტივებისა და განზომილებების ჩამოყალიბება.</w:t>
            </w:r>
          </w:p>
          <w:p w:rsidR="00C307BD" w:rsidRPr="00574E60" w:rsidRDefault="00C307BD" w:rsidP="00BD542F">
            <w:pPr>
              <w:autoSpaceDE w:val="0"/>
              <w:autoSpaceDN w:val="0"/>
              <w:adjustRightInd w:val="0"/>
              <w:spacing w:after="0" w:line="240" w:lineRule="auto"/>
              <w:jc w:val="both"/>
              <w:rPr>
                <w:rFonts w:ascii="Sylfaen" w:hAnsi="Sylfaen"/>
                <w:sz w:val="20"/>
                <w:lang w:val="ka-GE"/>
              </w:rPr>
            </w:pP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BD542F" w:rsidRPr="00BD542F" w:rsidRDefault="00BD542F" w:rsidP="00BD542F">
            <w:pPr>
              <w:pStyle w:val="Default"/>
              <w:jc w:val="both"/>
              <w:rPr>
                <w:color w:val="000000" w:themeColor="text1"/>
              </w:rPr>
            </w:pPr>
            <w:r w:rsidRPr="00BD542F">
              <w:rPr>
                <w:color w:val="000000" w:themeColor="text1"/>
                <w:lang w:val="ka-GE"/>
              </w:rPr>
              <w:t xml:space="preserve">კურსდამთავრებული  შეძლებს </w:t>
            </w:r>
            <w:r w:rsidR="00904AA6">
              <w:rPr>
                <w:color w:val="000000" w:themeColor="text1"/>
                <w:lang w:val="ka-GE"/>
              </w:rPr>
              <w:t>ს</w:t>
            </w:r>
            <w:r w:rsidRPr="00BD542F">
              <w:rPr>
                <w:color w:val="000000" w:themeColor="text1"/>
                <w:lang w:val="ka-GE"/>
              </w:rPr>
              <w:t>წავლის დამოუკიდებლად წარმართვას და კრიტიკული მოსაზრებების ჩამოყალიბებას, კვლევის სხვადასხვა მეთოდების გამოყენებსა საკითხის ანალიზისას, სამეცნიერო ლიტერატურის კრიტიკული გამოყენებას, ევროპისმცოდნეობის სფეროში კვლევითი ხასიათის ნაშრომის დაგეგმვას, ზეპირ და წერილობით ფორმაში ჩამოყალიბებას და დადგენილი სტანდარტის ფორმით წარმოდგენას, კვლევის შედეგების პრეზენტაციას, ასევე ცალკეული პრობლემის გადაჭრის გზების მოძიებას, ზოგადი მეთოდოლოგიური უნარების ადეკვატურად გამოყენებსა და ინოვაციური გადაწყვეტილების მიღებას, სასწავლო და სამეცნიერო-კვლევითი მუშაობის</w:t>
            </w:r>
            <w:r w:rsidRPr="00BD542F">
              <w:rPr>
                <w:color w:val="000000" w:themeColor="text1"/>
              </w:rPr>
              <w:t xml:space="preserve"> </w:t>
            </w:r>
            <w:r w:rsidRPr="00BD542F">
              <w:rPr>
                <w:color w:val="000000" w:themeColor="text1"/>
                <w:lang w:val="ka-GE"/>
              </w:rPr>
              <w:t xml:space="preserve">პროცესში თვითშეფასების მეთოდიკის გამოყენებას. კურსდამთავრებული შეძლებს საკუთარი სასწავლო პროცესის თანმიმდევრულად და მრავალმხრივად გააზრებას, შეფასებას და შემდგომი სწავლის გაგრძელებისათვის საკუთარი შესაძლებლობების განსაზღვრას. </w:t>
            </w:r>
          </w:p>
          <w:p w:rsidR="009D7832" w:rsidRPr="00574E60" w:rsidRDefault="00574E60" w:rsidP="00BD542F">
            <w:pPr>
              <w:autoSpaceDE w:val="0"/>
              <w:autoSpaceDN w:val="0"/>
              <w:adjustRightInd w:val="0"/>
              <w:spacing w:after="0" w:line="240" w:lineRule="auto"/>
              <w:ind w:left="840"/>
              <w:jc w:val="both"/>
              <w:rPr>
                <w:rFonts w:ascii="Sylfaen" w:hAnsi="Sylfaen" w:cs="Sylfaen"/>
                <w:sz w:val="20"/>
                <w:lang w:val="ka-GE"/>
              </w:rPr>
            </w:pPr>
            <w:r w:rsidRPr="009740ED">
              <w:rPr>
                <w:rFonts w:ascii="Sylfaen" w:hAnsi="Sylfaen" w:cs="Sylfaen"/>
                <w:sz w:val="20"/>
                <w:lang w:val="ka-GE"/>
              </w:rPr>
              <w:t xml:space="preserve"> </w:t>
            </w: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574E60" w:rsidRDefault="00BD542F" w:rsidP="00BD542F">
            <w:pPr>
              <w:pStyle w:val="msonormalcxspmiddle"/>
              <w:widowControl w:val="0"/>
              <w:autoSpaceDE w:val="0"/>
              <w:autoSpaceDN w:val="0"/>
              <w:adjustRightInd w:val="0"/>
              <w:contextualSpacing/>
              <w:rPr>
                <w:rFonts w:ascii="Sylfaen" w:hAnsi="Sylfaen" w:cs="Sylfaen"/>
                <w:b/>
                <w:noProof/>
                <w:sz w:val="20"/>
                <w:lang w:val="ka-GE"/>
              </w:rPr>
            </w:pPr>
            <w:r w:rsidRPr="00BD542F">
              <w:rPr>
                <w:rFonts w:ascii="Sylfaen" w:hAnsi="Sylfaen" w:cs="Sylfaen"/>
                <w:color w:val="000000" w:themeColor="text1"/>
                <w:lang w:val="ka-GE"/>
              </w:rPr>
              <w:t>კურსდამთავრებული ფლობს სოციალურ და ეთიკურ პასუხისმგებლობას</w:t>
            </w:r>
            <w:r w:rsidRPr="00BD542F">
              <w:rPr>
                <w:rFonts w:ascii="Sylfaen" w:hAnsi="Sylfaen"/>
                <w:color w:val="000000" w:themeColor="text1"/>
                <w:lang w:val="ka-GE"/>
              </w:rPr>
              <w:t xml:space="preserve">, </w:t>
            </w:r>
            <w:r w:rsidRPr="00BD542F">
              <w:rPr>
                <w:rFonts w:ascii="Sylfaen" w:hAnsi="Sylfaen" w:cs="Sylfaen"/>
                <w:color w:val="000000" w:themeColor="text1"/>
                <w:lang w:val="ka-GE"/>
              </w:rPr>
              <w:t>შეუძლია სხვათა აზრის გათვალისწინება და პატივისცემა</w:t>
            </w:r>
            <w:r w:rsidRPr="00BD542F">
              <w:rPr>
                <w:rFonts w:ascii="Sylfaen" w:hAnsi="Sylfaen"/>
                <w:color w:val="000000" w:themeColor="text1"/>
                <w:lang w:val="ka-GE"/>
              </w:rPr>
              <w:t xml:space="preserve">, </w:t>
            </w:r>
            <w:r w:rsidRPr="00BD542F">
              <w:rPr>
                <w:rFonts w:ascii="Sylfaen" w:hAnsi="Sylfaen" w:cs="Sylfaen"/>
                <w:color w:val="000000" w:themeColor="text1"/>
                <w:lang w:val="ka-GE"/>
              </w:rPr>
              <w:t>დამოუკიდებელი სწავლა და კვლევა</w:t>
            </w:r>
            <w:r w:rsidRPr="00BD542F">
              <w:rPr>
                <w:rFonts w:ascii="Sylfaen" w:hAnsi="Sylfaen"/>
                <w:color w:val="000000" w:themeColor="text1"/>
                <w:lang w:val="ka-GE"/>
              </w:rPr>
              <w:t xml:space="preserve">, </w:t>
            </w:r>
            <w:r w:rsidRPr="00BD542F">
              <w:rPr>
                <w:rFonts w:ascii="Sylfaen" w:hAnsi="Sylfaen" w:cs="Sylfaen"/>
                <w:color w:val="000000" w:themeColor="text1"/>
                <w:lang w:val="ka-GE"/>
              </w:rPr>
              <w:t>ჯგუფური მუშაობა და კვლევითი პრობლემატიკის პროექტირება</w:t>
            </w:r>
            <w:r w:rsidRPr="00BD542F">
              <w:rPr>
                <w:rFonts w:ascii="Sylfaen" w:hAnsi="Sylfaen"/>
                <w:color w:val="000000" w:themeColor="text1"/>
                <w:lang w:val="ka-GE"/>
              </w:rPr>
              <w:t xml:space="preserve">. </w:t>
            </w:r>
            <w:r w:rsidRPr="00BD542F">
              <w:rPr>
                <w:rFonts w:ascii="Sylfaen" w:hAnsi="Sylfaen" w:cs="Sylfaen"/>
                <w:color w:val="000000" w:themeColor="text1"/>
                <w:lang w:val="ka-GE"/>
              </w:rPr>
              <w:t>ასევე შეუძლია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w:t>
            </w:r>
            <w:r w:rsidRPr="00BD542F">
              <w:rPr>
                <w:rFonts w:ascii="Sylfaen" w:hAnsi="Sylfaen"/>
                <w:color w:val="000000" w:themeColor="text1"/>
                <w:lang w:val="ka-GE"/>
              </w:rPr>
              <w:t xml:space="preserve">. </w:t>
            </w:r>
            <w:r w:rsidRPr="00BD542F">
              <w:rPr>
                <w:rFonts w:ascii="Sylfaen" w:hAnsi="Sylfaen" w:cs="Sylfaen"/>
                <w:color w:val="000000" w:themeColor="text1"/>
                <w:lang w:val="ka-GE"/>
              </w:rPr>
              <w:t xml:space="preserve">ამ საკითხში მისთვის განსაკუთრებით ფასეული იქნება ჰუმანიზმის ის </w:t>
            </w:r>
            <w:r w:rsidRPr="00BD542F">
              <w:rPr>
                <w:rFonts w:ascii="Sylfaen" w:hAnsi="Sylfaen" w:cs="Sylfaen"/>
                <w:color w:val="000000" w:themeColor="text1"/>
                <w:lang w:val="ka-GE"/>
              </w:rPr>
              <w:lastRenderedPageBreak/>
              <w:t>ტენდენციები</w:t>
            </w:r>
            <w:r w:rsidRPr="00BD542F">
              <w:rPr>
                <w:rFonts w:ascii="Sylfaen" w:hAnsi="Sylfaen"/>
                <w:color w:val="000000" w:themeColor="text1"/>
                <w:lang w:val="ka-GE"/>
              </w:rPr>
              <w:t xml:space="preserve">, </w:t>
            </w:r>
            <w:r w:rsidRPr="00BD542F">
              <w:rPr>
                <w:rFonts w:ascii="Sylfaen" w:hAnsi="Sylfaen" w:cs="Sylfaen"/>
                <w:color w:val="000000" w:themeColor="text1"/>
                <w:lang w:val="ka-GE"/>
              </w:rPr>
              <w:t>როგორიცაა სხვათა მრავალფეროვანი კულტურული მემკვიდრეობის პატივისცემა და დაფასება</w:t>
            </w:r>
            <w:r w:rsidRPr="00BD542F">
              <w:rPr>
                <w:rFonts w:ascii="Sylfaen" w:hAnsi="Sylfaen"/>
                <w:color w:val="000000" w:themeColor="text1"/>
                <w:lang w:val="ka-GE"/>
              </w:rPr>
              <w:t>. დამოუკიდებლად გააგრძელებს სწავლას და განახორციელებს პროფესიულ საქმიანობას.</w:t>
            </w:r>
            <w:r w:rsidR="00574E60" w:rsidRPr="00BD542F">
              <w:rPr>
                <w:rFonts w:ascii="Sylfaen" w:hAnsi="Sylfaen"/>
                <w:color w:val="000000" w:themeColor="text1"/>
                <w:sz w:val="20"/>
                <w:lang w:val="ka-GE"/>
              </w:rPr>
              <w:t xml:space="preserve"> </w:t>
            </w: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r w:rsidRPr="00935093">
              <w:rPr>
                <w:rFonts w:ascii="Sylfaen" w:hAnsi="Sylfaen" w:cs="Sylfaen"/>
                <w:b/>
                <w:bCs/>
                <w:sz w:val="20"/>
                <w:szCs w:val="20"/>
                <w:lang w:val="ka-GE"/>
              </w:rPr>
              <w:lastRenderedPageBreak/>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A974C9" w:rsidRPr="00A974C9" w:rsidRDefault="00A974C9" w:rsidP="00A974C9">
            <w:pPr>
              <w:autoSpaceDE w:val="0"/>
              <w:autoSpaceDN w:val="0"/>
              <w:adjustRightInd w:val="0"/>
              <w:spacing w:after="0" w:line="240" w:lineRule="auto"/>
              <w:ind w:right="-18"/>
              <w:jc w:val="both"/>
              <w:rPr>
                <w:color w:val="000000" w:themeColor="text1"/>
                <w:sz w:val="24"/>
                <w:szCs w:val="24"/>
                <w:lang w:val="ka-GE"/>
              </w:rPr>
            </w:pPr>
            <w:r w:rsidRPr="006D7ED1">
              <w:rPr>
                <w:rFonts w:ascii="Sylfaen" w:hAnsi="Sylfaen" w:cs="Sylfaen"/>
                <w:sz w:val="24"/>
                <w:szCs w:val="24"/>
                <w:lang w:val="ka-GE"/>
              </w:rPr>
              <w:t xml:space="preserve">პროგრამით გათვალისწინებული სასწავლო კურსები წაკითხულ იქნება კლასიკური ლექციის </w:t>
            </w:r>
            <w:r w:rsidRPr="00A974C9">
              <w:rPr>
                <w:rFonts w:ascii="Sylfaen" w:hAnsi="Sylfaen" w:cs="Sylfaen"/>
                <w:color w:val="000000" w:themeColor="text1"/>
                <w:sz w:val="24"/>
                <w:szCs w:val="24"/>
                <w:lang w:val="ka-GE"/>
              </w:rPr>
              <w:t>ფორმატში ინტერაქტიული მეთოდებით</w:t>
            </w:r>
            <w:r w:rsidRPr="00A974C9">
              <w:rPr>
                <w:rFonts w:ascii="Sylfaen" w:hAnsi="Sylfaen" w:cs="Calibri"/>
                <w:color w:val="000000" w:themeColor="text1"/>
                <w:sz w:val="24"/>
                <w:szCs w:val="24"/>
                <w:lang w:val="ka-GE"/>
              </w:rPr>
              <w:t xml:space="preserve">, რომლებიც ხელს შეუწყობენ </w:t>
            </w:r>
            <w:r w:rsidRPr="00A974C9">
              <w:rPr>
                <w:rFonts w:ascii="Sylfaen" w:hAnsi="Sylfaen" w:cs="Sylfaen"/>
                <w:color w:val="000000" w:themeColor="text1"/>
                <w:sz w:val="24"/>
                <w:szCs w:val="24"/>
                <w:lang w:val="ka-GE"/>
              </w:rPr>
              <w:t>დარგის სპეციფიკიდან გამომდინარე ინტერდისციპლინური მიდგომის დამკვიდრებას</w:t>
            </w:r>
            <w:r w:rsidRPr="00A974C9">
              <w:rPr>
                <w:rFonts w:ascii="Calibri" w:hAnsi="Calibri" w:cs="Calibri"/>
                <w:color w:val="000000" w:themeColor="text1"/>
                <w:sz w:val="24"/>
                <w:szCs w:val="24"/>
                <w:lang w:val="ka-GE"/>
              </w:rPr>
              <w:t>.</w:t>
            </w:r>
            <w:r w:rsidRPr="00A974C9">
              <w:rPr>
                <w:rFonts w:ascii="Sylfaen" w:hAnsi="Sylfaen" w:cs="Sylfaen"/>
                <w:color w:val="000000" w:themeColor="text1"/>
                <w:sz w:val="24"/>
                <w:szCs w:val="24"/>
                <w:lang w:val="ka-GE"/>
              </w:rPr>
              <w:t xml:space="preserve"> ინტერდისციპლინურობაში კი  იგულისხმება იმ სასწავლო კურსების შეთავაზება</w:t>
            </w:r>
            <w:r w:rsidRPr="00A974C9">
              <w:rPr>
                <w:rFonts w:ascii="Calibri" w:hAnsi="Calibri" w:cs="Calibri"/>
                <w:color w:val="000000" w:themeColor="text1"/>
                <w:sz w:val="24"/>
                <w:szCs w:val="24"/>
                <w:lang w:val="ka-GE"/>
              </w:rPr>
              <w:t xml:space="preserve">, </w:t>
            </w:r>
            <w:r w:rsidRPr="00A974C9">
              <w:rPr>
                <w:rFonts w:ascii="Sylfaen" w:hAnsi="Sylfaen" w:cs="Sylfaen"/>
                <w:color w:val="000000" w:themeColor="text1"/>
                <w:sz w:val="24"/>
                <w:szCs w:val="24"/>
                <w:lang w:val="ka-GE"/>
              </w:rPr>
              <w:t>რომლებიც აერთიანებენ ევროპისმცოდნეობისათვის მნიშვნელოვან ცოდნას სხვადასხვა დარგიდან</w:t>
            </w:r>
            <w:r w:rsidRPr="00A974C9">
              <w:rPr>
                <w:rFonts w:ascii="Calibri" w:hAnsi="Calibri" w:cs="Calibri"/>
                <w:color w:val="000000" w:themeColor="text1"/>
                <w:sz w:val="24"/>
                <w:szCs w:val="24"/>
                <w:lang w:val="ka-GE"/>
              </w:rPr>
              <w:t xml:space="preserve">. </w:t>
            </w:r>
            <w:r w:rsidRPr="00A974C9">
              <w:rPr>
                <w:rFonts w:ascii="Sylfaen" w:hAnsi="Sylfaen" w:cs="Sylfaen"/>
                <w:color w:val="000000" w:themeColor="text1"/>
                <w:sz w:val="24"/>
                <w:szCs w:val="24"/>
                <w:lang w:val="ka-GE"/>
              </w:rPr>
              <w:t>ლექციასა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და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პრაქტიკულ</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მეცადინეობებზე</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გამოყენებული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იქნება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ვერბალური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მეთოდი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წიგნზე</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მუშაობისა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და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დემონსტრირების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მეთოდი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დისკუსია</w:t>
            </w:r>
            <w:r w:rsidRPr="00A974C9">
              <w:rPr>
                <w:color w:val="000000" w:themeColor="text1"/>
                <w:sz w:val="24"/>
                <w:szCs w:val="24"/>
                <w:lang w:val="ka-GE"/>
              </w:rPr>
              <w:t>-</w:t>
            </w:r>
            <w:r w:rsidRPr="00A974C9">
              <w:rPr>
                <w:rFonts w:ascii="Sylfaen" w:hAnsi="Sylfaen" w:cs="Sylfaen"/>
                <w:color w:val="000000" w:themeColor="text1"/>
                <w:sz w:val="24"/>
                <w:szCs w:val="24"/>
                <w:lang w:val="ka-GE"/>
              </w:rPr>
              <w:t>დებატები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ქმედებაზე</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ორიენტირებული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სწავლება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დედუქციისა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და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ინდუქციის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აბსტრაქციის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ანალიზისა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და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სინთეზის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მეთოდი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პროგრამა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ითვალისწინებს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ასევე</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სწავლებისა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და</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სწავლის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უახლესი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მეთოდოლოგიის</w:t>
            </w:r>
            <w:r w:rsidRPr="00A974C9">
              <w:rPr>
                <w:color w:val="000000" w:themeColor="text1"/>
                <w:sz w:val="24"/>
                <w:szCs w:val="24"/>
                <w:lang w:val="ka-GE"/>
              </w:rPr>
              <w:t xml:space="preserve"> - </w:t>
            </w:r>
            <w:r w:rsidRPr="00A974C9">
              <w:rPr>
                <w:rFonts w:ascii="Sylfaen" w:hAnsi="Sylfaen" w:cs="Sylfaen"/>
                <w:color w:val="000000" w:themeColor="text1"/>
                <w:sz w:val="24"/>
                <w:szCs w:val="24"/>
                <w:lang w:val="ka-GE"/>
              </w:rPr>
              <w:t>გამოყენებას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სწავლების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პროცესში</w:t>
            </w:r>
            <w:r w:rsidRPr="00A974C9">
              <w:rPr>
                <w:color w:val="000000" w:themeColor="text1"/>
                <w:sz w:val="24"/>
                <w:szCs w:val="24"/>
                <w:lang w:val="ka-GE"/>
              </w:rPr>
              <w:t xml:space="preserve">, </w:t>
            </w:r>
            <w:r w:rsidRPr="00A974C9">
              <w:rPr>
                <w:rFonts w:ascii="Sylfaen" w:hAnsi="Sylfaen"/>
                <w:color w:val="000000" w:themeColor="text1"/>
                <w:sz w:val="24"/>
                <w:szCs w:val="24"/>
                <w:lang w:val="ka-GE"/>
              </w:rPr>
              <w:t xml:space="preserve">პროექტებზე მუშაობას, პრეზენტაციების პრაქტიკის დანერგვას, </w:t>
            </w:r>
            <w:r w:rsidRPr="00A974C9">
              <w:rPr>
                <w:rFonts w:ascii="Sylfaen" w:hAnsi="Sylfaen" w:cs="Sylfaen"/>
                <w:color w:val="000000" w:themeColor="text1"/>
                <w:sz w:val="24"/>
                <w:szCs w:val="24"/>
                <w:lang w:val="ka-GE"/>
              </w:rPr>
              <w:t>რაც</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უზრუნველყოფს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ცალკეული</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მოდულის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თუ</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ზოგადად</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პროგრამის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მიზნების</w:t>
            </w:r>
            <w:r w:rsidRPr="00A974C9">
              <w:rPr>
                <w:color w:val="000000" w:themeColor="text1"/>
                <w:sz w:val="24"/>
                <w:szCs w:val="24"/>
                <w:lang w:val="ka-GE"/>
              </w:rPr>
              <w:t xml:space="preserve"> </w:t>
            </w:r>
            <w:r w:rsidRPr="00A974C9">
              <w:rPr>
                <w:rFonts w:ascii="Sylfaen" w:hAnsi="Sylfaen" w:cs="Sylfaen"/>
                <w:color w:val="000000" w:themeColor="text1"/>
                <w:sz w:val="24"/>
                <w:szCs w:val="24"/>
                <w:lang w:val="ka-GE"/>
              </w:rPr>
              <w:t>განხორციელებას</w:t>
            </w:r>
            <w:r w:rsidRPr="00A974C9">
              <w:rPr>
                <w:color w:val="000000" w:themeColor="text1"/>
                <w:sz w:val="24"/>
                <w:szCs w:val="24"/>
                <w:lang w:val="ka-GE"/>
              </w:rPr>
              <w:t xml:space="preserve">. </w:t>
            </w:r>
          </w:p>
          <w:p w:rsidR="00A974C9" w:rsidRPr="00A974C9" w:rsidRDefault="00A974C9" w:rsidP="00A974C9">
            <w:pPr>
              <w:pStyle w:val="Default"/>
              <w:jc w:val="both"/>
              <w:rPr>
                <w:color w:val="000000" w:themeColor="text1"/>
                <w:lang w:val="ka-GE"/>
              </w:rPr>
            </w:pPr>
            <w:r w:rsidRPr="00A974C9">
              <w:rPr>
                <w:color w:val="000000" w:themeColor="text1"/>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 </w:t>
            </w:r>
          </w:p>
          <w:p w:rsidR="00A974C9" w:rsidRPr="00B357E8" w:rsidRDefault="00A974C9" w:rsidP="00A974C9">
            <w:pPr>
              <w:pStyle w:val="Default"/>
              <w:jc w:val="both"/>
              <w:rPr>
                <w:b/>
                <w:color w:val="FFFFFF" w:themeColor="background1"/>
                <w:lang w:val="ka-GE"/>
              </w:rPr>
            </w:pPr>
          </w:p>
          <w:p w:rsidR="009D7832" w:rsidRPr="00A80AA6" w:rsidRDefault="009D7832" w:rsidP="00A80AA6">
            <w:pPr>
              <w:spacing w:after="0"/>
              <w:jc w:val="both"/>
              <w:rPr>
                <w:rFonts w:ascii="Sylfaen" w:hAnsi="Sylfaen" w:cs="Sylfaen"/>
                <w:noProof/>
                <w:sz w:val="20"/>
                <w:szCs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5F15B3" w:rsidRPr="005F15B3" w:rsidRDefault="005F15B3" w:rsidP="005F15B3">
            <w:pPr>
              <w:pStyle w:val="Default"/>
              <w:jc w:val="both"/>
              <w:rPr>
                <w:b/>
                <w:color w:val="000000" w:themeColor="text1"/>
                <w:lang w:val="ka-GE"/>
              </w:rPr>
            </w:pPr>
            <w:r w:rsidRPr="005F15B3">
              <w:rPr>
                <w:color w:val="000000" w:themeColor="text1"/>
                <w:lang w:val="ka-GE"/>
              </w:rPr>
              <w:t>სამაგისტრო პროგრამა შედგება შემდეგი მოდულებისაგან</w:t>
            </w:r>
            <w:r w:rsidRPr="005F15B3">
              <w:rPr>
                <w:b/>
                <w:color w:val="000000" w:themeColor="text1"/>
                <w:lang w:val="ka-GE"/>
              </w:rPr>
              <w:t>:</w:t>
            </w:r>
          </w:p>
          <w:p w:rsidR="005F15B3" w:rsidRPr="005F15B3" w:rsidRDefault="005F15B3" w:rsidP="005F15B3">
            <w:pPr>
              <w:pStyle w:val="Default"/>
              <w:numPr>
                <w:ilvl w:val="0"/>
                <w:numId w:val="21"/>
              </w:numPr>
              <w:jc w:val="both"/>
              <w:rPr>
                <w:color w:val="000000" w:themeColor="text1"/>
                <w:lang w:val="ka-GE"/>
              </w:rPr>
            </w:pPr>
            <w:r w:rsidRPr="005F15B3">
              <w:rPr>
                <w:color w:val="000000" w:themeColor="text1"/>
                <w:lang w:val="ka-GE"/>
              </w:rPr>
              <w:t xml:space="preserve">პროგრამის სავალდებულო კურსების მოდული </w:t>
            </w:r>
          </w:p>
          <w:p w:rsidR="005F15B3" w:rsidRPr="005F15B3" w:rsidRDefault="005F15B3" w:rsidP="005F15B3">
            <w:pPr>
              <w:pStyle w:val="Default"/>
              <w:numPr>
                <w:ilvl w:val="0"/>
                <w:numId w:val="21"/>
              </w:numPr>
              <w:jc w:val="both"/>
              <w:rPr>
                <w:color w:val="000000" w:themeColor="text1"/>
                <w:lang w:val="ka-GE"/>
              </w:rPr>
            </w:pPr>
            <w:r w:rsidRPr="005F15B3">
              <w:rPr>
                <w:color w:val="000000" w:themeColor="text1"/>
                <w:lang w:val="ka-GE"/>
              </w:rPr>
              <w:t>პროგრამის არჩევითი 2 მოდული</w:t>
            </w:r>
            <w:r w:rsidRPr="005F15B3">
              <w:rPr>
                <w:color w:val="000000" w:themeColor="text1"/>
              </w:rPr>
              <w:t xml:space="preserve"> </w:t>
            </w:r>
          </w:p>
          <w:p w:rsidR="005F15B3" w:rsidRPr="005F15B3" w:rsidRDefault="005F15B3" w:rsidP="005F15B3">
            <w:pPr>
              <w:pStyle w:val="Default"/>
              <w:numPr>
                <w:ilvl w:val="0"/>
                <w:numId w:val="21"/>
              </w:numPr>
              <w:jc w:val="both"/>
              <w:rPr>
                <w:color w:val="000000" w:themeColor="text1"/>
                <w:lang w:val="ka-GE"/>
              </w:rPr>
            </w:pPr>
            <w:r w:rsidRPr="005F15B3">
              <w:rPr>
                <w:color w:val="000000" w:themeColor="text1"/>
                <w:lang w:val="ka-GE"/>
              </w:rPr>
              <w:t xml:space="preserve">პროგრამის არჩევითი კურსების მოდული </w:t>
            </w:r>
          </w:p>
          <w:p w:rsidR="009D7832" w:rsidRPr="00935093" w:rsidRDefault="009D7832" w:rsidP="005F15B3">
            <w:pPr>
              <w:spacing w:after="0" w:line="240" w:lineRule="auto"/>
              <w:jc w:val="both"/>
              <w:rPr>
                <w:rFonts w:ascii="Sylfaen" w:hAnsi="Sylfaen" w:cs="Sylfaen"/>
                <w:b/>
                <w:bCs/>
                <w:sz w:val="20"/>
                <w:szCs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353771" w:rsidRPr="00353771" w:rsidRDefault="00353771" w:rsidP="00353771">
            <w:pPr>
              <w:spacing w:after="0"/>
              <w:jc w:val="both"/>
              <w:rPr>
                <w:rFonts w:ascii="AcadNusx" w:hAnsi="AcadNusx" w:cs="Arial"/>
                <w:bCs/>
                <w:noProof/>
              </w:rPr>
            </w:pPr>
            <w:r w:rsidRPr="00353771">
              <w:rPr>
                <w:rFonts w:ascii="Sylfaen" w:hAnsi="Sylfaen" w:cs="Sylfaen"/>
                <w:bCs/>
                <w:noProof/>
                <w:lang w:val="ru-RU"/>
              </w:rPr>
              <w:t xml:space="preserve">სტუდენტთა მიღწევების შეფასება ხდება </w:t>
            </w:r>
            <w:r w:rsidRPr="00353771">
              <w:rPr>
                <w:rFonts w:ascii="Sylfaen" w:hAnsi="Sylfaen" w:cs="Arial"/>
                <w:bCs/>
                <w:noProof/>
                <w:lang w:val="ru-RU"/>
              </w:rPr>
              <w:t>საქართველოს</w:t>
            </w:r>
            <w:r w:rsidRPr="00353771">
              <w:rPr>
                <w:rFonts w:ascii="AcadNusx" w:hAnsi="AcadNusx" w:cs="Arial"/>
                <w:bCs/>
                <w:noProof/>
                <w:lang w:val="ru-RU"/>
              </w:rPr>
              <w:t xml:space="preserve"> </w:t>
            </w:r>
            <w:r w:rsidRPr="00353771">
              <w:rPr>
                <w:rFonts w:ascii="Sylfaen" w:hAnsi="Sylfaen" w:cs="Arial"/>
                <w:bCs/>
                <w:noProof/>
                <w:lang w:val="ru-RU"/>
              </w:rPr>
              <w:t>განათლებისა</w:t>
            </w:r>
            <w:r w:rsidRPr="00353771">
              <w:rPr>
                <w:rFonts w:ascii="AcadNusx" w:hAnsi="AcadNusx" w:cs="Arial"/>
                <w:bCs/>
                <w:noProof/>
                <w:lang w:val="ru-RU"/>
              </w:rPr>
              <w:t xml:space="preserve"> </w:t>
            </w:r>
            <w:r w:rsidRPr="00353771">
              <w:rPr>
                <w:rFonts w:ascii="Sylfaen" w:hAnsi="Sylfaen" w:cs="Arial"/>
                <w:bCs/>
                <w:noProof/>
                <w:lang w:val="ru-RU"/>
              </w:rPr>
              <w:t>და</w:t>
            </w:r>
            <w:r w:rsidRPr="00353771">
              <w:rPr>
                <w:rFonts w:ascii="AcadNusx" w:hAnsi="AcadNusx" w:cs="Arial"/>
                <w:bCs/>
                <w:noProof/>
                <w:lang w:val="ru-RU"/>
              </w:rPr>
              <w:t xml:space="preserve"> </w:t>
            </w:r>
            <w:r w:rsidRPr="00353771">
              <w:rPr>
                <w:rFonts w:ascii="Sylfaen" w:hAnsi="Sylfaen" w:cs="Arial"/>
                <w:bCs/>
                <w:noProof/>
                <w:lang w:val="ru-RU"/>
              </w:rPr>
              <w:t>მეცნიერების</w:t>
            </w:r>
            <w:r w:rsidRPr="00353771">
              <w:rPr>
                <w:rFonts w:ascii="AcadNusx" w:hAnsi="AcadNusx" w:cs="Arial"/>
                <w:bCs/>
                <w:noProof/>
                <w:lang w:val="ru-RU"/>
              </w:rPr>
              <w:t xml:space="preserve"> </w:t>
            </w:r>
            <w:r w:rsidRPr="00353771">
              <w:rPr>
                <w:rFonts w:ascii="Sylfaen" w:hAnsi="Sylfaen" w:cs="Arial"/>
                <w:bCs/>
                <w:noProof/>
                <w:lang w:val="ru-RU"/>
              </w:rPr>
              <w:t>მინისტრის 2007 წლის 5 იანვრის</w:t>
            </w:r>
            <w:r w:rsidRPr="00353771">
              <w:rPr>
                <w:rFonts w:ascii="AcadNusx" w:hAnsi="AcadNusx" w:cs="Arial"/>
                <w:bCs/>
                <w:noProof/>
                <w:lang w:val="ru-RU"/>
              </w:rPr>
              <w:t xml:space="preserve"> </w:t>
            </w:r>
            <w:r w:rsidRPr="00C91550">
              <w:rPr>
                <w:rFonts w:ascii="Sylfaen" w:hAnsi="Sylfaen" w:cs="Arial"/>
                <w:bCs/>
                <w:noProof/>
                <w:lang w:val="ru-RU"/>
              </w:rPr>
              <w:t>№3</w:t>
            </w:r>
            <w:r w:rsidRPr="00353771">
              <w:rPr>
                <w:rFonts w:ascii="AcadNusx" w:hAnsi="AcadNusx" w:cs="Arial"/>
                <w:bCs/>
                <w:noProof/>
                <w:lang w:val="ru-RU"/>
              </w:rPr>
              <w:t xml:space="preserve"> </w:t>
            </w:r>
            <w:r w:rsidRPr="00353771">
              <w:rPr>
                <w:rFonts w:ascii="Sylfaen" w:hAnsi="Sylfaen" w:cs="Arial"/>
                <w:bCs/>
                <w:noProof/>
                <w:lang w:val="ru-RU"/>
              </w:rPr>
              <w:t>და</w:t>
            </w:r>
            <w:r w:rsidRPr="00353771">
              <w:rPr>
                <w:rFonts w:ascii="AcadNusx" w:hAnsi="AcadNusx" w:cs="Arial"/>
                <w:bCs/>
                <w:noProof/>
              </w:rPr>
              <w:t xml:space="preserve"> </w:t>
            </w:r>
            <w:r w:rsidRPr="00353771">
              <w:rPr>
                <w:rFonts w:ascii="Sylfaen" w:hAnsi="Sylfaen"/>
                <w:noProof/>
                <w:lang w:val="ru-RU"/>
              </w:rPr>
              <w:t>2016 წლის 18 აგვისტოს №102/ნ</w:t>
            </w:r>
            <w:r w:rsidRPr="00353771">
              <w:rPr>
                <w:noProof/>
                <w:lang w:val="ru-RU"/>
              </w:rPr>
              <w:t xml:space="preserve"> </w:t>
            </w:r>
            <w:r w:rsidRPr="00353771">
              <w:rPr>
                <w:rFonts w:ascii="Sylfaen" w:hAnsi="Sylfaen" w:cs="Arial"/>
                <w:bCs/>
                <w:noProof/>
                <w:lang w:val="ru-RU"/>
              </w:rPr>
              <w:t>ბრძანებებით განსაზღვრული პუნქტების გათვალისწინებით:</w:t>
            </w:r>
            <w:r w:rsidRPr="00353771">
              <w:rPr>
                <w:rFonts w:ascii="AcadNusx" w:hAnsi="AcadNusx" w:cs="Arial"/>
                <w:bCs/>
                <w:noProof/>
                <w:lang w:val="ru-RU"/>
              </w:rPr>
              <w:t xml:space="preserve"> </w:t>
            </w:r>
          </w:p>
          <w:p w:rsidR="00353771" w:rsidRPr="00353771" w:rsidRDefault="00353771" w:rsidP="00353771">
            <w:pPr>
              <w:spacing w:after="0"/>
              <w:jc w:val="both"/>
              <w:rPr>
                <w:rFonts w:ascii="Sylfaen" w:hAnsi="Sylfaen" w:cs="Sylfaen"/>
                <w:bCs/>
                <w:noProof/>
              </w:rPr>
            </w:pPr>
            <w:r w:rsidRPr="00353771">
              <w:rPr>
                <w:rFonts w:ascii="AcadNusx" w:hAnsi="AcadNusx" w:cs="Arial"/>
                <w:bCs/>
                <w:noProof/>
              </w:rPr>
              <w:t>1.</w:t>
            </w:r>
            <w:r w:rsidRPr="00353771">
              <w:rPr>
                <w:rFonts w:ascii="Sylfaen" w:hAnsi="Sylfaen" w:cs="Sylfaen"/>
                <w:bCs/>
                <w:noProof/>
                <w:lang w:val="ru-RU"/>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353771" w:rsidRPr="00353771" w:rsidRDefault="00353771" w:rsidP="00353771">
            <w:pPr>
              <w:spacing w:after="0"/>
              <w:jc w:val="both"/>
              <w:rPr>
                <w:rFonts w:ascii="Sylfaen" w:hAnsi="Sylfaen" w:cs="Arial"/>
                <w:bCs/>
                <w:noProof/>
                <w:lang w:val="ru-RU"/>
              </w:rPr>
            </w:pPr>
            <w:r w:rsidRPr="00353771">
              <w:rPr>
                <w:rFonts w:ascii="AcadNusx" w:hAnsi="AcadNusx" w:cs="Arial"/>
                <w:bCs/>
                <w:noProof/>
                <w:lang w:val="ru-RU"/>
              </w:rPr>
              <w:t xml:space="preserve">2. </w:t>
            </w:r>
            <w:r w:rsidRPr="00353771">
              <w:rPr>
                <w:rFonts w:ascii="Sylfaen" w:hAnsi="Sylfaen" w:cs="Arial"/>
                <w:bCs/>
                <w:noProof/>
                <w:lang w:val="ru-RU"/>
              </w:rPr>
              <w:t>დაუშვებელია</w:t>
            </w:r>
            <w:r w:rsidRPr="00353771">
              <w:rPr>
                <w:rFonts w:ascii="AcadNusx" w:hAnsi="AcadNusx" w:cs="Arial"/>
                <w:bCs/>
                <w:noProof/>
                <w:lang w:val="ru-RU"/>
              </w:rPr>
              <w:t xml:space="preserve"> </w:t>
            </w:r>
            <w:r w:rsidRPr="00353771">
              <w:rPr>
                <w:rFonts w:ascii="Sylfaen" w:hAnsi="Sylfaen" w:cs="Arial"/>
                <w:bCs/>
                <w:noProof/>
                <w:lang w:val="ru-RU"/>
              </w:rPr>
              <w:t>სტუდენტის</w:t>
            </w:r>
            <w:r w:rsidRPr="00353771">
              <w:rPr>
                <w:rFonts w:ascii="AcadNusx" w:hAnsi="AcadNusx" w:cs="Arial"/>
                <w:bCs/>
                <w:noProof/>
                <w:lang w:val="ru-RU"/>
              </w:rPr>
              <w:t xml:space="preserve"> </w:t>
            </w:r>
            <w:r w:rsidRPr="00353771">
              <w:rPr>
                <w:rFonts w:ascii="Sylfaen" w:hAnsi="Sylfaen" w:cs="Arial"/>
                <w:bCs/>
                <w:noProof/>
                <w:lang w:val="ru-RU"/>
              </w:rPr>
              <w:t>მიერ</w:t>
            </w:r>
            <w:r w:rsidRPr="00353771">
              <w:rPr>
                <w:rFonts w:ascii="AcadNusx" w:hAnsi="AcadNusx" w:cs="Arial"/>
                <w:bCs/>
                <w:noProof/>
                <w:lang w:val="ru-RU"/>
              </w:rPr>
              <w:t xml:space="preserve"> </w:t>
            </w:r>
            <w:r w:rsidRPr="00353771">
              <w:rPr>
                <w:rFonts w:ascii="Sylfaen" w:hAnsi="Sylfaen" w:cs="Arial"/>
                <w:bCs/>
                <w:noProof/>
                <w:lang w:val="ru-RU"/>
              </w:rPr>
              <w:t>მიღწეული</w:t>
            </w:r>
            <w:r w:rsidRPr="00353771">
              <w:rPr>
                <w:rFonts w:ascii="AcadNusx" w:hAnsi="AcadNusx" w:cs="Arial"/>
                <w:bCs/>
                <w:noProof/>
                <w:lang w:val="ru-RU"/>
              </w:rPr>
              <w:t xml:space="preserve"> </w:t>
            </w:r>
            <w:r w:rsidRPr="00353771">
              <w:rPr>
                <w:rFonts w:ascii="Sylfaen" w:hAnsi="Sylfaen" w:cs="Arial"/>
                <w:bCs/>
                <w:noProof/>
                <w:lang w:val="ru-RU"/>
              </w:rPr>
              <w:t>სწავლის</w:t>
            </w:r>
            <w:r w:rsidRPr="00353771">
              <w:rPr>
                <w:rFonts w:ascii="AcadNusx" w:hAnsi="AcadNusx" w:cs="Arial"/>
                <w:bCs/>
                <w:noProof/>
                <w:lang w:val="ru-RU"/>
              </w:rPr>
              <w:t xml:space="preserve"> </w:t>
            </w:r>
            <w:r w:rsidRPr="00353771">
              <w:rPr>
                <w:rFonts w:ascii="Sylfaen" w:hAnsi="Sylfaen" w:cs="Arial"/>
                <w:bCs/>
                <w:noProof/>
                <w:lang w:val="ru-RU"/>
              </w:rPr>
              <w:t>შედეგების</w:t>
            </w:r>
            <w:r w:rsidRPr="00353771">
              <w:rPr>
                <w:rFonts w:ascii="AcadNusx" w:hAnsi="AcadNusx" w:cs="Arial"/>
                <w:bCs/>
                <w:noProof/>
                <w:lang w:val="ru-RU"/>
              </w:rPr>
              <w:t xml:space="preserve"> </w:t>
            </w:r>
            <w:r w:rsidRPr="00353771">
              <w:rPr>
                <w:rFonts w:ascii="Sylfaen" w:hAnsi="Sylfaen" w:cs="Arial"/>
                <w:bCs/>
                <w:noProof/>
                <w:lang w:val="ru-RU"/>
              </w:rPr>
              <w:t>ერთჯერადად,</w:t>
            </w:r>
            <w:r w:rsidRPr="00353771">
              <w:rPr>
                <w:rFonts w:ascii="AcadNusx" w:hAnsi="AcadNusx" w:cs="Arial"/>
                <w:bCs/>
                <w:noProof/>
                <w:lang w:val="ru-RU"/>
              </w:rPr>
              <w:t xml:space="preserve"> </w:t>
            </w:r>
            <w:r w:rsidRPr="00353771">
              <w:rPr>
                <w:rFonts w:ascii="Sylfaen" w:hAnsi="Sylfaen" w:cs="Arial"/>
                <w:bCs/>
                <w:noProof/>
                <w:lang w:val="ru-RU"/>
              </w:rPr>
              <w:t>მხოლოდ</w:t>
            </w:r>
            <w:r w:rsidRPr="00353771">
              <w:rPr>
                <w:rFonts w:ascii="AcadNusx" w:hAnsi="AcadNusx" w:cs="Arial"/>
                <w:bCs/>
                <w:noProof/>
                <w:lang w:val="ru-RU"/>
              </w:rPr>
              <w:t xml:space="preserve"> </w:t>
            </w:r>
            <w:r w:rsidRPr="00353771">
              <w:rPr>
                <w:rFonts w:ascii="Sylfaen" w:hAnsi="Sylfaen" w:cs="Arial"/>
                <w:bCs/>
                <w:noProof/>
                <w:lang w:val="ru-RU"/>
              </w:rPr>
              <w:t>დასკვნითი</w:t>
            </w:r>
            <w:r w:rsidRPr="00353771">
              <w:rPr>
                <w:rFonts w:ascii="AcadNusx" w:hAnsi="AcadNusx" w:cs="Arial"/>
                <w:bCs/>
                <w:noProof/>
                <w:lang w:val="ru-RU"/>
              </w:rPr>
              <w:t xml:space="preserve"> </w:t>
            </w:r>
            <w:r w:rsidRPr="00353771">
              <w:rPr>
                <w:rFonts w:ascii="Sylfaen" w:hAnsi="Sylfaen" w:cs="Arial"/>
                <w:bCs/>
                <w:noProof/>
                <w:lang w:val="ru-RU"/>
              </w:rPr>
              <w:t>გამოცდის</w:t>
            </w:r>
            <w:r w:rsidRPr="00353771">
              <w:rPr>
                <w:rFonts w:ascii="AcadNusx" w:hAnsi="AcadNusx" w:cs="Arial"/>
                <w:bCs/>
                <w:noProof/>
                <w:lang w:val="ru-RU"/>
              </w:rPr>
              <w:t xml:space="preserve"> </w:t>
            </w:r>
            <w:r w:rsidRPr="00353771">
              <w:rPr>
                <w:rFonts w:ascii="Sylfaen" w:hAnsi="Sylfaen" w:cs="Arial"/>
                <w:bCs/>
                <w:noProof/>
                <w:lang w:val="ru-RU"/>
              </w:rPr>
              <w:t>საფუძველზე</w:t>
            </w:r>
            <w:r w:rsidRPr="00353771">
              <w:rPr>
                <w:rFonts w:ascii="AcadNusx" w:hAnsi="AcadNusx" w:cs="Arial"/>
                <w:bCs/>
                <w:noProof/>
                <w:lang w:val="ru-RU"/>
              </w:rPr>
              <w:t xml:space="preserve"> </w:t>
            </w:r>
            <w:r w:rsidRPr="00353771">
              <w:rPr>
                <w:rFonts w:ascii="Sylfaen" w:hAnsi="Sylfaen" w:cs="Arial"/>
                <w:bCs/>
                <w:noProof/>
                <w:lang w:val="ru-RU"/>
              </w:rPr>
              <w:t>შეფასება. სტუდენტის გაწეული შრომის შეფასება გარკვეული შეფარდებით უნდა ითვალისწინებდეს:</w:t>
            </w:r>
          </w:p>
          <w:p w:rsidR="00353771" w:rsidRPr="00353771" w:rsidRDefault="00353771" w:rsidP="00353771">
            <w:pPr>
              <w:spacing w:after="0"/>
              <w:ind w:firstLine="480"/>
              <w:jc w:val="both"/>
              <w:rPr>
                <w:rFonts w:ascii="Sylfaen" w:hAnsi="Sylfaen" w:cs="Arial"/>
                <w:bCs/>
                <w:noProof/>
                <w:lang w:val="ru-RU"/>
              </w:rPr>
            </w:pPr>
            <w:r w:rsidRPr="00353771">
              <w:rPr>
                <w:rFonts w:ascii="Sylfaen" w:hAnsi="Sylfaen" w:cs="Arial"/>
                <w:bCs/>
                <w:noProof/>
                <w:lang w:val="ru-RU"/>
              </w:rPr>
              <w:tab/>
              <w:t>ა) შუალედურ შეფასებას;</w:t>
            </w:r>
          </w:p>
          <w:p w:rsidR="00353771" w:rsidRPr="00353771" w:rsidRDefault="00353771" w:rsidP="00353771">
            <w:pPr>
              <w:spacing w:after="0"/>
              <w:ind w:firstLine="480"/>
              <w:jc w:val="both"/>
              <w:rPr>
                <w:rFonts w:ascii="Sylfaen" w:hAnsi="Sylfaen" w:cs="Arial"/>
                <w:bCs/>
                <w:noProof/>
                <w:lang w:val="ru-RU"/>
              </w:rPr>
            </w:pPr>
            <w:r w:rsidRPr="00353771">
              <w:rPr>
                <w:rFonts w:ascii="Sylfaen" w:hAnsi="Sylfaen" w:cs="Arial"/>
                <w:bCs/>
                <w:noProof/>
                <w:lang w:val="ru-RU"/>
              </w:rPr>
              <w:tab/>
              <w:t>ბ) დასკვნითი გამოცდის შეფასებას.</w:t>
            </w:r>
          </w:p>
          <w:p w:rsidR="00353771" w:rsidRPr="00353771" w:rsidRDefault="00353771" w:rsidP="00353771">
            <w:pPr>
              <w:spacing w:after="0"/>
              <w:jc w:val="both"/>
              <w:rPr>
                <w:rFonts w:ascii="Sylfaen" w:hAnsi="Sylfaen" w:cs="Arial"/>
                <w:bCs/>
                <w:noProof/>
                <w:lang w:val="ru-RU"/>
              </w:rPr>
            </w:pPr>
            <w:r w:rsidRPr="00353771">
              <w:rPr>
                <w:rFonts w:ascii="Sylfaen" w:hAnsi="Sylfaen" w:cs="Arial"/>
                <w:bCs/>
                <w:noProof/>
                <w:lang w:val="ru-RU"/>
              </w:rPr>
              <w:t>3. სასწავლო კურსის მაქსიმალური შეფასება 100 ქულის ტოლია.</w:t>
            </w:r>
          </w:p>
          <w:p w:rsidR="00353771" w:rsidRPr="00353771" w:rsidRDefault="00353771" w:rsidP="00353771">
            <w:pPr>
              <w:spacing w:after="0"/>
              <w:jc w:val="both"/>
              <w:rPr>
                <w:rFonts w:ascii="Sylfaen" w:hAnsi="Sylfaen" w:cs="Arial"/>
                <w:bCs/>
                <w:noProof/>
                <w:lang w:val="ru-RU"/>
              </w:rPr>
            </w:pPr>
            <w:r w:rsidRPr="00353771">
              <w:rPr>
                <w:rFonts w:ascii="Sylfaen" w:hAnsi="Sylfaen" w:cs="Arial"/>
                <w:bCs/>
                <w:noProof/>
                <w:lang w:val="ru-RU"/>
              </w:rPr>
              <w:lastRenderedPageBreak/>
              <w:t>4. დასკვნითი გამოცდა არ უნდა შეფასდეს 40 ქულაზე მეტით.</w:t>
            </w:r>
          </w:p>
          <w:p w:rsidR="00353771" w:rsidRPr="00353771" w:rsidRDefault="00353771" w:rsidP="00353771">
            <w:pPr>
              <w:spacing w:after="0" w:line="240" w:lineRule="auto"/>
              <w:jc w:val="both"/>
              <w:rPr>
                <w:rFonts w:ascii="Sylfaen" w:eastAsia="Times New Roman" w:hAnsi="Sylfaen" w:cs="Arial"/>
                <w:noProof/>
                <w:sz w:val="24"/>
                <w:szCs w:val="24"/>
                <w:lang w:val="ru-RU" w:eastAsia="ru-RU"/>
              </w:rPr>
            </w:pPr>
            <w:r w:rsidRPr="00353771">
              <w:rPr>
                <w:rFonts w:ascii="Sylfaen" w:eastAsia="Times New Roman" w:hAnsi="Sylfaen" w:cs="Arial"/>
                <w:noProof/>
                <w:sz w:val="24"/>
                <w:szCs w:val="24"/>
                <w:lang w:val="ru-RU" w:eastAsia="ru-RU"/>
              </w:rPr>
              <w:t>5. 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353771">
              <w:rPr>
                <w:rFonts w:ascii="Sylfaen" w:eastAsia="Times New Roman" w:hAnsi="Sylfaen" w:cs="Arial"/>
                <w:noProof/>
                <w:sz w:val="24"/>
                <w:szCs w:val="24"/>
                <w:lang w:eastAsia="ru-RU"/>
              </w:rPr>
              <w:t>8</w:t>
            </w:r>
            <w:r w:rsidRPr="00353771">
              <w:rPr>
                <w:rFonts w:ascii="Sylfaen" w:eastAsia="Times New Roman" w:hAnsi="Sylfaen" w:cs="Arial"/>
                <w:noProof/>
                <w:sz w:val="24"/>
                <w:szCs w:val="24"/>
                <w:lang w:val="ru-RU" w:eastAsia="ru-RU"/>
              </w:rPr>
              <w:t xml:space="preserve"> ქულას. </w:t>
            </w:r>
          </w:p>
          <w:p w:rsidR="00353771" w:rsidRPr="00353771" w:rsidRDefault="00353771" w:rsidP="00353771">
            <w:pPr>
              <w:spacing w:after="0" w:line="240" w:lineRule="auto"/>
              <w:jc w:val="both"/>
              <w:rPr>
                <w:rFonts w:ascii="Sylfaen" w:eastAsia="Times New Roman" w:hAnsi="Sylfaen" w:cs="Arial"/>
                <w:noProof/>
                <w:sz w:val="24"/>
                <w:szCs w:val="24"/>
                <w:lang w:eastAsia="ru-RU"/>
              </w:rPr>
            </w:pPr>
            <w:r w:rsidRPr="00353771">
              <w:rPr>
                <w:rFonts w:ascii="Sylfaen" w:eastAsia="Times New Roman" w:hAnsi="Sylfaen" w:cs="Arial"/>
                <w:noProof/>
                <w:sz w:val="24"/>
                <w:szCs w:val="24"/>
                <w:lang w:val="ru-RU" w:eastAsia="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353771" w:rsidRPr="00353771" w:rsidRDefault="00353771" w:rsidP="00353771">
            <w:pPr>
              <w:spacing w:after="0" w:line="240" w:lineRule="auto"/>
              <w:jc w:val="both"/>
              <w:rPr>
                <w:rFonts w:ascii="Sylfaen" w:eastAsia="Times New Roman" w:hAnsi="Sylfaen" w:cs="Arial"/>
                <w:noProof/>
                <w:sz w:val="24"/>
                <w:szCs w:val="24"/>
                <w:lang w:val="ru-RU" w:eastAsia="ru-RU"/>
              </w:rPr>
            </w:pPr>
            <w:r w:rsidRPr="00353771">
              <w:rPr>
                <w:rFonts w:ascii="Sylfaen" w:eastAsia="Times New Roman" w:hAnsi="Sylfaen" w:cs="Arial"/>
                <w:bCs/>
                <w:noProof/>
                <w:sz w:val="24"/>
                <w:szCs w:val="24"/>
                <w:lang w:val="ru-RU" w:eastAsia="ru-RU"/>
              </w:rPr>
              <w:t xml:space="preserve">6. </w:t>
            </w:r>
            <w:r w:rsidRPr="00353771">
              <w:rPr>
                <w:rFonts w:ascii="Sylfaen" w:eastAsia="Times New Roman" w:hAnsi="Sylfaen" w:cs="Arial"/>
                <w:noProof/>
                <w:sz w:val="24"/>
                <w:szCs w:val="24"/>
                <w:lang w:val="ru-RU" w:eastAsia="ru-RU"/>
              </w:rPr>
              <w:t>შეფასების</w:t>
            </w:r>
            <w:r w:rsidRPr="00353771">
              <w:rPr>
                <w:rFonts w:ascii="Arial" w:eastAsia="Times New Roman" w:hAnsi="Arial" w:cs="Arial"/>
                <w:noProof/>
                <w:sz w:val="24"/>
                <w:szCs w:val="24"/>
                <w:lang w:val="ru-RU" w:eastAsia="ru-RU"/>
              </w:rPr>
              <w:t xml:space="preserve"> </w:t>
            </w:r>
            <w:r w:rsidRPr="00353771">
              <w:rPr>
                <w:rFonts w:ascii="Sylfaen" w:eastAsia="Times New Roman" w:hAnsi="Sylfaen" w:cs="Arial"/>
                <w:noProof/>
                <w:sz w:val="24"/>
                <w:szCs w:val="24"/>
                <w:lang w:val="ru-RU" w:eastAsia="ru-RU"/>
              </w:rPr>
              <w:t>სისტემა</w:t>
            </w:r>
            <w:r w:rsidRPr="00353771">
              <w:rPr>
                <w:rFonts w:ascii="Arial" w:eastAsia="Times New Roman" w:hAnsi="Arial" w:cs="Arial"/>
                <w:noProof/>
                <w:sz w:val="24"/>
                <w:szCs w:val="24"/>
                <w:lang w:val="ru-RU" w:eastAsia="ru-RU"/>
              </w:rPr>
              <w:t xml:space="preserve"> </w:t>
            </w:r>
            <w:r w:rsidRPr="00353771">
              <w:rPr>
                <w:rFonts w:ascii="Sylfaen" w:eastAsia="Times New Roman" w:hAnsi="Sylfaen" w:cs="Arial"/>
                <w:noProof/>
                <w:sz w:val="24"/>
                <w:szCs w:val="24"/>
                <w:lang w:val="ru-RU" w:eastAsia="ru-RU"/>
              </w:rPr>
              <w:t>უშვებს</w:t>
            </w:r>
            <w:r w:rsidRPr="00353771">
              <w:rPr>
                <w:rFonts w:ascii="Arial" w:eastAsia="Times New Roman" w:hAnsi="Arial" w:cs="Arial"/>
                <w:noProof/>
                <w:sz w:val="24"/>
                <w:szCs w:val="24"/>
                <w:lang w:val="ru-RU" w:eastAsia="ru-RU"/>
              </w:rPr>
              <w:t>:</w:t>
            </w:r>
          </w:p>
          <w:p w:rsidR="00353771" w:rsidRPr="00353771" w:rsidRDefault="00353771" w:rsidP="00353771">
            <w:pPr>
              <w:spacing w:after="0"/>
              <w:rPr>
                <w:rFonts w:ascii="Sylfaen" w:hAnsi="Sylfaen" w:cs="Sylfaen"/>
                <w:b/>
                <w:noProof/>
                <w:lang w:val="ru-RU"/>
              </w:rPr>
            </w:pPr>
            <w:r w:rsidRPr="00353771">
              <w:rPr>
                <w:rFonts w:ascii="Sylfaen" w:hAnsi="Sylfaen" w:cs="Arial"/>
                <w:noProof/>
                <w:lang w:val="ru-RU"/>
              </w:rPr>
              <w:t xml:space="preserve">                    </w:t>
            </w:r>
            <w:r w:rsidRPr="00353771">
              <w:rPr>
                <w:rFonts w:ascii="Sylfaen" w:hAnsi="Sylfaen" w:cs="Sylfaen"/>
                <w:b/>
                <w:noProof/>
                <w:lang w:val="ru-RU"/>
              </w:rPr>
              <w:t>ხუთი სახის დადებით შეფასებას:</w:t>
            </w:r>
          </w:p>
          <w:p w:rsidR="00353771" w:rsidRPr="00353771" w:rsidRDefault="00353771" w:rsidP="00353771">
            <w:pPr>
              <w:spacing w:after="0"/>
              <w:jc w:val="both"/>
              <w:rPr>
                <w:rFonts w:ascii="Sylfaen" w:hAnsi="Sylfaen" w:cs="Sylfaen"/>
                <w:bCs/>
                <w:noProof/>
                <w:lang w:val="ru-RU"/>
              </w:rPr>
            </w:pPr>
            <w:r w:rsidRPr="00353771">
              <w:rPr>
                <w:rFonts w:ascii="Sylfaen" w:hAnsi="Sylfaen" w:cs="Sylfaen"/>
                <w:noProof/>
                <w:lang w:val="ru-RU"/>
              </w:rPr>
              <w:t xml:space="preserve">                   </w:t>
            </w:r>
            <w:r w:rsidRPr="00353771">
              <w:rPr>
                <w:rFonts w:ascii="Sylfaen" w:hAnsi="Sylfaen" w:cs="Sylfaen"/>
                <w:bCs/>
                <w:noProof/>
                <w:lang w:val="ru-RU"/>
              </w:rPr>
              <w:t>(A) ფრიადი – შეფასების 91-100 ქულა;</w:t>
            </w:r>
          </w:p>
          <w:p w:rsidR="00353771" w:rsidRPr="00353771" w:rsidRDefault="00353771" w:rsidP="00353771">
            <w:pPr>
              <w:spacing w:after="0"/>
              <w:jc w:val="both"/>
              <w:rPr>
                <w:rFonts w:ascii="Sylfaen" w:hAnsi="Sylfaen" w:cs="Sylfaen"/>
                <w:bCs/>
                <w:noProof/>
                <w:lang w:val="ru-RU"/>
              </w:rPr>
            </w:pPr>
            <w:r w:rsidRPr="00353771">
              <w:rPr>
                <w:rFonts w:ascii="Sylfaen" w:hAnsi="Sylfaen" w:cs="Sylfaen"/>
                <w:bCs/>
                <w:noProof/>
                <w:lang w:val="ru-RU"/>
              </w:rPr>
              <w:t xml:space="preserve">                   (B) ძალიან კარგი – მაქსიმალური შეფასების 81-90 ქულა;</w:t>
            </w:r>
          </w:p>
          <w:p w:rsidR="00353771" w:rsidRPr="00353771" w:rsidRDefault="00353771" w:rsidP="00353771">
            <w:pPr>
              <w:spacing w:after="0"/>
              <w:jc w:val="both"/>
              <w:rPr>
                <w:rFonts w:ascii="Sylfaen" w:hAnsi="Sylfaen" w:cs="Sylfaen"/>
                <w:bCs/>
                <w:noProof/>
                <w:lang w:val="ru-RU"/>
              </w:rPr>
            </w:pPr>
            <w:r w:rsidRPr="00353771">
              <w:rPr>
                <w:rFonts w:ascii="Sylfaen" w:hAnsi="Sylfaen" w:cs="Sylfaen"/>
                <w:bCs/>
                <w:noProof/>
                <w:lang w:val="ru-RU"/>
              </w:rPr>
              <w:t xml:space="preserve">                   (C) კარგი – მაქსიმალური შეფასების 71-80 ქულა;</w:t>
            </w:r>
          </w:p>
          <w:p w:rsidR="00353771" w:rsidRPr="00353771" w:rsidRDefault="00353771" w:rsidP="00353771">
            <w:pPr>
              <w:spacing w:after="0"/>
              <w:jc w:val="both"/>
              <w:rPr>
                <w:rFonts w:ascii="Sylfaen" w:hAnsi="Sylfaen" w:cs="Sylfaen"/>
                <w:bCs/>
                <w:noProof/>
                <w:lang w:val="ru-RU"/>
              </w:rPr>
            </w:pPr>
            <w:r w:rsidRPr="00353771">
              <w:rPr>
                <w:rFonts w:ascii="Sylfaen" w:hAnsi="Sylfaen" w:cs="Sylfaen"/>
                <w:bCs/>
                <w:noProof/>
                <w:lang w:val="ru-RU"/>
              </w:rPr>
              <w:t xml:space="preserve">                 </w:t>
            </w:r>
            <w:r w:rsidRPr="00353771">
              <w:rPr>
                <w:rFonts w:ascii="Sylfaen" w:hAnsi="Sylfaen" w:cs="Sylfaen"/>
                <w:bCs/>
                <w:noProof/>
              </w:rPr>
              <w:t xml:space="preserve"> </w:t>
            </w:r>
            <w:r w:rsidRPr="00353771">
              <w:rPr>
                <w:rFonts w:ascii="Sylfaen" w:hAnsi="Sylfaen" w:cs="Sylfaen"/>
                <w:bCs/>
                <w:noProof/>
                <w:lang w:val="ru-RU"/>
              </w:rPr>
              <w:t xml:space="preserve"> (D) დამაკმაყოფილებელი – მაქსიმალური შეფასების 61-70 ქულა;</w:t>
            </w:r>
          </w:p>
          <w:p w:rsidR="00353771" w:rsidRPr="00353771" w:rsidRDefault="00353771" w:rsidP="00353771">
            <w:pPr>
              <w:spacing w:after="0"/>
              <w:jc w:val="both"/>
              <w:rPr>
                <w:rFonts w:ascii="Sylfaen" w:hAnsi="Sylfaen" w:cs="Sylfaen"/>
                <w:bCs/>
                <w:noProof/>
              </w:rPr>
            </w:pPr>
            <w:r w:rsidRPr="00353771">
              <w:rPr>
                <w:rFonts w:ascii="Sylfaen" w:hAnsi="Sylfaen" w:cs="Sylfaen"/>
                <w:bCs/>
                <w:noProof/>
                <w:lang w:val="ru-RU"/>
              </w:rPr>
              <w:t xml:space="preserve">                  </w:t>
            </w:r>
            <w:r w:rsidRPr="00353771">
              <w:rPr>
                <w:rFonts w:ascii="Sylfaen" w:hAnsi="Sylfaen" w:cs="Sylfaen"/>
                <w:bCs/>
                <w:noProof/>
              </w:rPr>
              <w:t xml:space="preserve"> </w:t>
            </w:r>
            <w:r w:rsidRPr="00353771">
              <w:rPr>
                <w:rFonts w:ascii="Sylfaen" w:hAnsi="Sylfaen" w:cs="Sylfaen"/>
                <w:bCs/>
                <w:noProof/>
                <w:lang w:val="ru-RU"/>
              </w:rPr>
              <w:t>(E) საკმარისი – მაქსიმალური შეფასების 51-60 ქულა.</w:t>
            </w:r>
          </w:p>
          <w:p w:rsidR="00353771" w:rsidRPr="00353771" w:rsidRDefault="00353771" w:rsidP="00353771">
            <w:pPr>
              <w:spacing w:after="0"/>
              <w:rPr>
                <w:rFonts w:ascii="Sylfaen" w:hAnsi="Sylfaen" w:cs="Sylfaen"/>
                <w:b/>
                <w:noProof/>
              </w:rPr>
            </w:pPr>
            <w:r w:rsidRPr="00353771">
              <w:rPr>
                <w:rFonts w:ascii="Sylfaen" w:hAnsi="Sylfaen" w:cs="Sylfaen"/>
                <w:b/>
                <w:noProof/>
                <w:lang w:val="ru-RU"/>
              </w:rPr>
              <w:t>ორი სახის უარყოფით შეფასებას:</w:t>
            </w:r>
          </w:p>
          <w:p w:rsidR="00353771" w:rsidRPr="00353771" w:rsidRDefault="00353771" w:rsidP="00353771">
            <w:pPr>
              <w:numPr>
                <w:ilvl w:val="0"/>
                <w:numId w:val="22"/>
              </w:numPr>
              <w:spacing w:after="0" w:line="240" w:lineRule="auto"/>
              <w:jc w:val="both"/>
              <w:rPr>
                <w:rFonts w:ascii="Sylfaen" w:hAnsi="Sylfaen" w:cs="Sylfaen"/>
                <w:bCs/>
                <w:noProof/>
                <w:lang w:val="ru-RU"/>
              </w:rPr>
            </w:pPr>
            <w:r w:rsidRPr="00353771">
              <w:rPr>
                <w:rFonts w:ascii="Sylfaen" w:hAnsi="Sylfaen" w:cs="Sylfaen"/>
                <w:bCs/>
                <w:noProof/>
                <w:lang w:val="ru-RU"/>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53771" w:rsidRPr="00353771" w:rsidRDefault="00353771" w:rsidP="00353771">
            <w:pPr>
              <w:numPr>
                <w:ilvl w:val="0"/>
                <w:numId w:val="22"/>
              </w:numPr>
              <w:spacing w:after="0" w:line="240" w:lineRule="auto"/>
              <w:jc w:val="both"/>
              <w:rPr>
                <w:rFonts w:ascii="Sylfaen" w:hAnsi="Sylfaen" w:cs="Sylfaen"/>
                <w:bCs/>
                <w:noProof/>
              </w:rPr>
            </w:pPr>
            <w:r w:rsidRPr="00353771">
              <w:rPr>
                <w:rFonts w:ascii="Sylfaen" w:hAnsi="Sylfaen" w:cs="Sylfaen"/>
                <w:bCs/>
                <w:noProof/>
                <w:lang w:val="ru-RU"/>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53771" w:rsidRPr="00353771" w:rsidRDefault="00353771" w:rsidP="00353771">
            <w:pPr>
              <w:spacing w:after="0"/>
              <w:jc w:val="both"/>
              <w:rPr>
                <w:rFonts w:ascii="Sylfaen" w:hAnsi="Sylfaen" w:cs="Sylfaen"/>
                <w:bCs/>
                <w:noProof/>
              </w:rPr>
            </w:pPr>
            <w:r w:rsidRPr="00353771">
              <w:rPr>
                <w:rFonts w:ascii="Sylfaen" w:hAnsi="Sylfaen" w:cs="Arial"/>
                <w:noProof/>
                <w:lang w:val="ru-RU"/>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53771" w:rsidRPr="00353771" w:rsidRDefault="00353771" w:rsidP="00353771">
            <w:pPr>
              <w:spacing w:after="0"/>
              <w:jc w:val="both"/>
              <w:rPr>
                <w:rFonts w:ascii="Sylfaen" w:hAnsi="Sylfaen" w:cs="Sylfaen"/>
                <w:bCs/>
                <w:noProof/>
              </w:rPr>
            </w:pPr>
            <w:r w:rsidRPr="00353771">
              <w:rPr>
                <w:rFonts w:ascii="Sylfaen" w:hAnsi="Sylfaen" w:cs="Arial"/>
                <w:noProof/>
                <w:lang w:val="ru-RU"/>
              </w:rPr>
              <w:t xml:space="preserve">8. </w:t>
            </w:r>
            <w:r w:rsidRPr="00353771">
              <w:rPr>
                <w:rFonts w:ascii="Sylfaen" w:hAnsi="Sylfaen" w:cs="Sylfaen"/>
                <w:bCs/>
                <w:noProof/>
                <w:lang w:val="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353771" w:rsidRPr="00353771" w:rsidRDefault="00353771" w:rsidP="00353771">
            <w:pPr>
              <w:spacing w:after="0"/>
              <w:jc w:val="both"/>
              <w:rPr>
                <w:rFonts w:ascii="Sylfaen" w:hAnsi="Sylfaen" w:cs="Sylfaen"/>
                <w:bCs/>
                <w:noProof/>
              </w:rPr>
            </w:pPr>
            <w:r w:rsidRPr="00353771">
              <w:rPr>
                <w:rFonts w:ascii="Sylfaen" w:hAnsi="Sylfaen" w:cs="Sylfaen"/>
                <w:bCs/>
                <w:noProof/>
                <w:lang w:val="ru-RU"/>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7B7F34" w:rsidRDefault="009D7832" w:rsidP="007B7F34">
            <w:pPr>
              <w:pStyle w:val="ListParagraph"/>
              <w:tabs>
                <w:tab w:val="left" w:pos="0"/>
              </w:tabs>
              <w:ind w:left="0"/>
              <w:jc w:val="both"/>
              <w:rPr>
                <w:rFonts w:ascii="Sylfaen" w:hAnsi="Sylfaen" w:cs="Arial"/>
                <w:sz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56023" w:rsidRPr="00756023" w:rsidRDefault="00756023" w:rsidP="00756023">
            <w:pPr>
              <w:pStyle w:val="Default"/>
              <w:jc w:val="both"/>
              <w:rPr>
                <w:color w:val="000000" w:themeColor="text1"/>
                <w:lang w:val="ka-GE"/>
              </w:rPr>
            </w:pPr>
            <w:r w:rsidRPr="00756023">
              <w:rPr>
                <w:color w:val="000000" w:themeColor="text1"/>
                <w:lang w:val="ka-GE"/>
              </w:rPr>
              <w:t xml:space="preserve">კურსდამთავრებულს შეუძლია სწავლა განაგრძოს დოქტორანტურაში. </w:t>
            </w:r>
          </w:p>
          <w:p w:rsidR="00756023" w:rsidRPr="00756023" w:rsidRDefault="00756023" w:rsidP="00756023">
            <w:pPr>
              <w:pStyle w:val="Default"/>
              <w:jc w:val="both"/>
              <w:rPr>
                <w:color w:val="000000" w:themeColor="text1"/>
                <w:lang w:val="ka-GE"/>
              </w:rPr>
            </w:pPr>
            <w:r w:rsidRPr="00756023">
              <w:rPr>
                <w:color w:val="000000" w:themeColor="text1"/>
                <w:lang w:val="ka-GE"/>
              </w:rPr>
              <w:t>მათი გასაქმების სფეროებია: სასწავლო-საგანმანათლებლო და კვლევით დაწესებულებები, სახელმწიფო, არასამთავრობო და კერძო სტრუქტურები, სკოლები, დიპლომატიური სარბიელი, საელჩოები და საგარეო საქმეთა სამინისტრო, საგამომცემლო სფერო, სარეკლამო და ტურისტული სააგენტოები, პრესცენტრები, რედაქციები, რადიო და ტელევიზია, საერთაშორისო ორგანიზაციები და ფონდები, კულტურის სფერო.</w:t>
            </w:r>
          </w:p>
          <w:p w:rsidR="009D7832" w:rsidRPr="00317D11" w:rsidRDefault="009D7832" w:rsidP="00317D11">
            <w:pPr>
              <w:autoSpaceDE w:val="0"/>
              <w:autoSpaceDN w:val="0"/>
              <w:adjustRightInd w:val="0"/>
              <w:jc w:val="both"/>
              <w:rPr>
                <w:rFonts w:ascii="Sylfaen" w:hAnsi="Sylfaen"/>
                <w:noProof/>
                <w:color w:val="000000" w:themeColor="text1"/>
                <w:sz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64059B" w:rsidRPr="0064059B" w:rsidRDefault="0064059B" w:rsidP="0064059B">
            <w:pPr>
              <w:pStyle w:val="Default"/>
              <w:jc w:val="both"/>
              <w:rPr>
                <w:color w:val="000000" w:themeColor="text1"/>
                <w:lang w:val="ka-GE"/>
              </w:rPr>
            </w:pPr>
            <w:r w:rsidRPr="0064059B">
              <w:rPr>
                <w:color w:val="000000" w:themeColor="text1"/>
                <w:lang w:val="ka-GE"/>
              </w:rPr>
              <w:t>სასწავლო-კვლევითი მუშაობის პროცესში მაგისტრებს საშაულება ექნებათ აქტიურად გამოიყენონ უახლესი ტექნიკა (ტელევიზორი,DVD, აუდიო და ვიდეოტექნიკა, LCD პროექტორი) და ტექნოლოგიები, ისარგებლონ კომპიუტერ-კლასით, ინტერნეტით, საუნივერსიტეტო, საფაკულტეტო და საერთაშორისო - გოეთეს საერთაშორისო ინსტიტუტის ბიბლიოთეკებით.</w:t>
            </w:r>
          </w:p>
          <w:p w:rsidR="0064059B" w:rsidRPr="0064059B" w:rsidRDefault="0064059B" w:rsidP="0064059B">
            <w:pPr>
              <w:jc w:val="both"/>
              <w:rPr>
                <w:rFonts w:ascii="Sylfaen" w:hAnsi="Sylfaen"/>
                <w:b/>
                <w:color w:val="000000" w:themeColor="text1"/>
                <w:sz w:val="24"/>
                <w:szCs w:val="24"/>
                <w:lang w:val="ka-GE"/>
              </w:rPr>
            </w:pPr>
            <w:r w:rsidRPr="0064059B">
              <w:rPr>
                <w:rFonts w:ascii="Sylfaen" w:hAnsi="Sylfaen"/>
                <w:noProof/>
                <w:color w:val="000000" w:themeColor="text1"/>
                <w:sz w:val="24"/>
                <w:szCs w:val="24"/>
                <w:lang w:val="ka-GE"/>
              </w:rPr>
              <w:t xml:space="preserve">ამასთანავე აწსუ </w:t>
            </w:r>
            <w:r w:rsidRPr="0064059B">
              <w:rPr>
                <w:color w:val="000000" w:themeColor="text1"/>
                <w:sz w:val="24"/>
                <w:szCs w:val="24"/>
                <w:lang w:val="ka-GE"/>
              </w:rPr>
              <w:t>#1114</w:t>
            </w:r>
            <w:r w:rsidRPr="0064059B">
              <w:rPr>
                <w:rFonts w:ascii="Sylfaen" w:hAnsi="Sylfaen"/>
                <w:color w:val="000000" w:themeColor="text1"/>
                <w:sz w:val="24"/>
                <w:szCs w:val="24"/>
                <w:lang w:val="ka-GE"/>
              </w:rPr>
              <w:t xml:space="preserve"> აუდიტორიის ტექნიკური აღჭურვილობა დისტანციური მართვის რეჟიმში სალექციო თუ სხვა სახის სასწავლო აქტივობის განხორციელების საშუალებას იძლევა ქართველი და </w:t>
            </w:r>
            <w:r w:rsidRPr="0064059B">
              <w:rPr>
                <w:rFonts w:ascii="Sylfaen" w:hAnsi="Sylfaen"/>
                <w:color w:val="000000" w:themeColor="text1"/>
                <w:sz w:val="24"/>
                <w:szCs w:val="24"/>
                <w:lang w:val="ka-GE"/>
              </w:rPr>
              <w:lastRenderedPageBreak/>
              <w:t>უცხოელი სპეციალისტების ჩართულობით.</w:t>
            </w:r>
          </w:p>
          <w:p w:rsidR="0064059B" w:rsidRPr="0064059B" w:rsidRDefault="0064059B" w:rsidP="0064059B">
            <w:pPr>
              <w:ind w:firstLine="567"/>
              <w:jc w:val="both"/>
              <w:rPr>
                <w:rFonts w:ascii="Sylfaen" w:hAnsi="Sylfaen" w:cs="AcadNusx"/>
                <w:color w:val="000000" w:themeColor="text1"/>
                <w:sz w:val="20"/>
              </w:rPr>
            </w:pPr>
          </w:p>
          <w:p w:rsidR="009D7832" w:rsidRPr="005E1C3F" w:rsidRDefault="009D7832" w:rsidP="005E1C3F">
            <w:pPr>
              <w:ind w:firstLine="567"/>
              <w:jc w:val="both"/>
              <w:rPr>
                <w:rFonts w:ascii="Sylfaen" w:hAnsi="Sylfaen" w:cs="AcadNusx"/>
                <w:sz w:val="20"/>
              </w:rPr>
            </w:pP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6858BC" w:rsidRDefault="009D7832" w:rsidP="009D7832">
            <w:pPr>
              <w:rPr>
                <w:rFonts w:ascii="Sylfaen" w:hAnsi="Sylfaen"/>
                <w:b/>
                <w:u w:val="single"/>
                <w:lang w:val="ka-GE"/>
              </w:rPr>
            </w:pPr>
          </w:p>
        </w:tc>
      </w:tr>
    </w:tbl>
    <w:p w:rsidR="00390D83" w:rsidRPr="006D7ED1" w:rsidRDefault="00390D83" w:rsidP="00390D83">
      <w:pPr>
        <w:autoSpaceDE w:val="0"/>
        <w:autoSpaceDN w:val="0"/>
        <w:adjustRightInd w:val="0"/>
        <w:spacing w:after="0" w:line="240" w:lineRule="auto"/>
        <w:ind w:right="-462"/>
        <w:jc w:val="both"/>
        <w:rPr>
          <w:b/>
          <w:sz w:val="24"/>
          <w:szCs w:val="24"/>
        </w:rPr>
      </w:pPr>
      <w:r w:rsidRPr="006D7ED1">
        <w:rPr>
          <w:rFonts w:ascii="Sylfaen" w:hAnsi="Sylfaen" w:cs="Sylfaen"/>
          <w:b/>
          <w:sz w:val="24"/>
          <w:szCs w:val="24"/>
        </w:rPr>
        <w:t>საგანმანათლებლო</w:t>
      </w:r>
      <w:r w:rsidRPr="006D7ED1">
        <w:rPr>
          <w:b/>
          <w:sz w:val="24"/>
          <w:szCs w:val="24"/>
        </w:rPr>
        <w:t xml:space="preserve"> </w:t>
      </w:r>
      <w:r w:rsidRPr="006D7ED1">
        <w:rPr>
          <w:rFonts w:ascii="Sylfaen" w:hAnsi="Sylfaen" w:cs="Sylfaen"/>
          <w:b/>
          <w:sz w:val="24"/>
          <w:szCs w:val="24"/>
        </w:rPr>
        <w:t>პროგრამაში</w:t>
      </w:r>
      <w:r w:rsidRPr="006D7ED1">
        <w:rPr>
          <w:b/>
          <w:sz w:val="24"/>
          <w:szCs w:val="24"/>
        </w:rPr>
        <w:t xml:space="preserve"> </w:t>
      </w:r>
      <w:r w:rsidRPr="006D7ED1">
        <w:rPr>
          <w:rFonts w:ascii="Sylfaen" w:hAnsi="Sylfaen" w:cs="Sylfaen"/>
          <w:b/>
          <w:sz w:val="24"/>
          <w:szCs w:val="24"/>
        </w:rPr>
        <w:t>ზოგადი</w:t>
      </w:r>
      <w:r w:rsidRPr="006D7ED1">
        <w:rPr>
          <w:b/>
          <w:sz w:val="24"/>
          <w:szCs w:val="24"/>
        </w:rPr>
        <w:t xml:space="preserve"> </w:t>
      </w:r>
      <w:r w:rsidRPr="006D7ED1">
        <w:rPr>
          <w:rFonts w:ascii="Sylfaen" w:hAnsi="Sylfaen" w:cs="Sylfaen"/>
          <w:b/>
          <w:sz w:val="24"/>
          <w:szCs w:val="24"/>
        </w:rPr>
        <w:t>და</w:t>
      </w:r>
      <w:r w:rsidRPr="006D7ED1">
        <w:rPr>
          <w:b/>
          <w:sz w:val="24"/>
          <w:szCs w:val="24"/>
        </w:rPr>
        <w:t xml:space="preserve"> </w:t>
      </w:r>
      <w:r w:rsidRPr="006D7ED1">
        <w:rPr>
          <w:rFonts w:ascii="Sylfaen" w:hAnsi="Sylfaen" w:cs="Sylfaen"/>
          <w:b/>
          <w:sz w:val="24"/>
          <w:szCs w:val="24"/>
        </w:rPr>
        <w:t>დარგობრივი</w:t>
      </w:r>
      <w:r w:rsidRPr="006D7ED1">
        <w:rPr>
          <w:b/>
          <w:sz w:val="24"/>
          <w:szCs w:val="24"/>
        </w:rPr>
        <w:t xml:space="preserve"> </w:t>
      </w:r>
      <w:r w:rsidRPr="006D7ED1">
        <w:rPr>
          <w:rFonts w:ascii="Sylfaen" w:hAnsi="Sylfaen" w:cs="Sylfaen"/>
          <w:b/>
          <w:sz w:val="24"/>
          <w:szCs w:val="24"/>
        </w:rPr>
        <w:t>კომპეტენციების</w:t>
      </w:r>
      <w:r w:rsidRPr="006D7ED1">
        <w:rPr>
          <w:b/>
          <w:sz w:val="24"/>
          <w:szCs w:val="24"/>
        </w:rPr>
        <w:t xml:space="preserve"> </w:t>
      </w:r>
      <w:r w:rsidRPr="006D7ED1">
        <w:rPr>
          <w:rFonts w:ascii="Sylfaen" w:hAnsi="Sylfaen" w:cs="Sylfaen"/>
          <w:b/>
          <w:sz w:val="24"/>
          <w:szCs w:val="24"/>
        </w:rPr>
        <w:t>მიმართება</w:t>
      </w:r>
      <w:r w:rsidRPr="006D7ED1">
        <w:rPr>
          <w:b/>
          <w:sz w:val="24"/>
          <w:szCs w:val="24"/>
        </w:rPr>
        <w:t xml:space="preserve"> </w:t>
      </w:r>
      <w:r w:rsidRPr="006D7ED1">
        <w:rPr>
          <w:rFonts w:ascii="Sylfaen" w:hAnsi="Sylfaen" w:cs="Sylfaen"/>
          <w:b/>
          <w:sz w:val="24"/>
          <w:szCs w:val="24"/>
        </w:rPr>
        <w:t>საგნებთან</w:t>
      </w:r>
      <w:r w:rsidRPr="006D7ED1">
        <w:rPr>
          <w:b/>
          <w:sz w:val="24"/>
          <w:szCs w:val="24"/>
        </w:rPr>
        <w:t>:</w:t>
      </w:r>
    </w:p>
    <w:p w:rsidR="00390D83" w:rsidRPr="006D7ED1" w:rsidRDefault="00390D83" w:rsidP="00390D83">
      <w:pPr>
        <w:autoSpaceDE w:val="0"/>
        <w:autoSpaceDN w:val="0"/>
        <w:adjustRightInd w:val="0"/>
        <w:spacing w:after="0" w:line="240" w:lineRule="auto"/>
        <w:ind w:right="-462"/>
        <w:jc w:val="both"/>
        <w:rPr>
          <w:b/>
          <w:sz w:val="24"/>
          <w:szCs w:val="24"/>
        </w:rPr>
      </w:pPr>
    </w:p>
    <w:p w:rsidR="00390D83" w:rsidRPr="006D7ED1" w:rsidRDefault="00390D83" w:rsidP="00390D83">
      <w:pPr>
        <w:autoSpaceDE w:val="0"/>
        <w:autoSpaceDN w:val="0"/>
        <w:adjustRightInd w:val="0"/>
        <w:spacing w:after="0" w:line="240" w:lineRule="auto"/>
        <w:ind w:right="-462"/>
        <w:jc w:val="both"/>
        <w:rPr>
          <w:rFonts w:ascii="Sylfaen" w:hAnsi="Sylfaen" w:cs="Sylfaen"/>
          <w:b/>
          <w:color w:val="FFFFFF" w:themeColor="background1"/>
          <w:sz w:val="24"/>
          <w:szCs w:val="24"/>
          <w:lang w:val="ka-GE"/>
        </w:rPr>
      </w:pPr>
    </w:p>
    <w:tbl>
      <w:tblPr>
        <w:tblpPr w:leftFromText="180" w:rightFromText="180" w:vertAnchor="text" w:horzAnchor="page" w:tblpX="436" w:tblpY="347"/>
        <w:tblW w:w="11325"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5"/>
        <w:gridCol w:w="3330"/>
        <w:gridCol w:w="1080"/>
        <w:gridCol w:w="1080"/>
        <w:gridCol w:w="1170"/>
        <w:gridCol w:w="1350"/>
        <w:gridCol w:w="1440"/>
        <w:gridCol w:w="1170"/>
      </w:tblGrid>
      <w:tr w:rsidR="00390D83" w:rsidRPr="006C33FF" w:rsidTr="000E5973">
        <w:trPr>
          <w:cantSplit/>
          <w:trHeight w:val="1476"/>
          <w:tblCellSpacing w:w="15" w:type="dxa"/>
        </w:trPr>
        <w:tc>
          <w:tcPr>
            <w:tcW w:w="660" w:type="dxa"/>
            <w:tcBorders>
              <w:top w:val="outset" w:sz="6" w:space="0" w:color="auto"/>
              <w:left w:val="outset" w:sz="6" w:space="0" w:color="auto"/>
              <w:bottom w:val="nil"/>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b/>
                <w:color w:val="000000"/>
                <w:sz w:val="20"/>
                <w:szCs w:val="20"/>
                <w:lang w:val="ka-GE"/>
              </w:rPr>
            </w:pPr>
            <w:r w:rsidRPr="006C33FF">
              <w:rPr>
                <w:rFonts w:ascii="Sylfaen" w:hAnsi="Sylfaen"/>
                <w:b/>
                <w:color w:val="000000"/>
                <w:sz w:val="20"/>
                <w:szCs w:val="20"/>
                <w:lang w:val="ka-GE"/>
              </w:rPr>
              <w:t>№</w:t>
            </w:r>
          </w:p>
        </w:tc>
        <w:tc>
          <w:tcPr>
            <w:tcW w:w="3300" w:type="dxa"/>
            <w:tcBorders>
              <w:top w:val="outset" w:sz="6" w:space="0" w:color="auto"/>
              <w:left w:val="single" w:sz="4" w:space="0" w:color="auto"/>
              <w:bottom w:val="nil"/>
              <w:right w:val="single" w:sz="4" w:space="0" w:color="FFFFFF"/>
            </w:tcBorders>
            <w:vAlign w:val="center"/>
          </w:tcPr>
          <w:p w:rsidR="00390D83" w:rsidRPr="005078C1" w:rsidRDefault="00390D83" w:rsidP="000E5973">
            <w:pPr>
              <w:spacing w:before="100" w:beforeAutospacing="1" w:after="100" w:afterAutospacing="1" w:line="240" w:lineRule="auto"/>
              <w:jc w:val="center"/>
              <w:rPr>
                <w:rFonts w:ascii="Sylfaen" w:hAnsi="Sylfaen"/>
                <w:b/>
                <w:color w:val="000000"/>
                <w:sz w:val="20"/>
                <w:szCs w:val="20"/>
                <w:lang w:val="ka-GE"/>
              </w:rPr>
            </w:pPr>
            <w:r>
              <w:rPr>
                <w:rFonts w:ascii="Sylfaen" w:hAnsi="Sylfaen"/>
                <w:b/>
                <w:color w:val="000000"/>
                <w:sz w:val="20"/>
                <w:szCs w:val="20"/>
                <w:lang w:val="ka-GE"/>
              </w:rPr>
              <w:t>კურსის დასახელება</w:t>
            </w:r>
          </w:p>
        </w:tc>
        <w:tc>
          <w:tcPr>
            <w:tcW w:w="1050" w:type="dxa"/>
            <w:tcBorders>
              <w:top w:val="outset" w:sz="6" w:space="0" w:color="auto"/>
              <w:left w:val="single" w:sz="4" w:space="0" w:color="BFBFBF"/>
              <w:bottom w:val="nil"/>
              <w:right w:val="single" w:sz="4" w:space="0" w:color="EEECE1"/>
            </w:tcBorders>
            <w:textDirection w:val="btLr"/>
            <w:vAlign w:val="center"/>
          </w:tcPr>
          <w:p w:rsidR="00390D83" w:rsidRPr="006C33FF" w:rsidRDefault="00390D83" w:rsidP="000E5973">
            <w:pPr>
              <w:spacing w:before="100" w:beforeAutospacing="1" w:after="100" w:afterAutospacing="1" w:line="240" w:lineRule="auto"/>
              <w:ind w:left="113" w:right="113"/>
              <w:jc w:val="center"/>
              <w:rPr>
                <w:rFonts w:ascii="Sylfaen" w:hAnsi="Sylfaen"/>
                <w:b/>
                <w:sz w:val="20"/>
                <w:szCs w:val="20"/>
                <w:lang w:val="ka-GE"/>
              </w:rPr>
            </w:pPr>
            <w:r w:rsidRPr="006C33FF">
              <w:rPr>
                <w:rFonts w:ascii="Sylfaen" w:hAnsi="Sylfaen"/>
                <w:b/>
                <w:bCs/>
                <w:sz w:val="20"/>
                <w:szCs w:val="20"/>
                <w:lang w:val="ka-GE"/>
              </w:rPr>
              <w:t>ცოდნა, გაცნობიერება</w:t>
            </w:r>
          </w:p>
        </w:tc>
        <w:tc>
          <w:tcPr>
            <w:tcW w:w="1050" w:type="dxa"/>
            <w:tcBorders>
              <w:top w:val="outset" w:sz="6" w:space="0" w:color="auto"/>
              <w:left w:val="single" w:sz="4" w:space="0" w:color="BFBFBF"/>
              <w:bottom w:val="nil"/>
              <w:right w:val="single" w:sz="4" w:space="0" w:color="FFFFFF"/>
            </w:tcBorders>
            <w:textDirection w:val="btLr"/>
            <w:vAlign w:val="center"/>
          </w:tcPr>
          <w:p w:rsidR="00390D83" w:rsidRPr="006C33FF" w:rsidRDefault="00390D83" w:rsidP="000E5973">
            <w:pPr>
              <w:spacing w:before="100" w:beforeAutospacing="1" w:after="100" w:afterAutospacing="1" w:line="240" w:lineRule="auto"/>
              <w:ind w:left="113" w:right="113"/>
              <w:jc w:val="center"/>
              <w:rPr>
                <w:rFonts w:ascii="Sylfaen" w:hAnsi="Sylfaen"/>
                <w:b/>
                <w:sz w:val="20"/>
                <w:szCs w:val="20"/>
                <w:lang w:val="ka-GE"/>
              </w:rPr>
            </w:pPr>
            <w:r w:rsidRPr="006C33FF">
              <w:rPr>
                <w:rFonts w:ascii="Sylfaen" w:hAnsi="Sylfaen"/>
                <w:b/>
                <w:bCs/>
                <w:sz w:val="20"/>
                <w:szCs w:val="20"/>
                <w:lang w:val="ka-GE"/>
              </w:rPr>
              <w:t xml:space="preserve">ცოდნის პრაქტიკაში </w:t>
            </w:r>
            <w:r>
              <w:rPr>
                <w:rFonts w:ascii="Sylfaen" w:hAnsi="Sylfaen"/>
                <w:b/>
                <w:bCs/>
                <w:sz w:val="20"/>
                <w:szCs w:val="20"/>
                <w:lang w:val="ka-GE"/>
              </w:rPr>
              <w:t>გამოყენების უნარი</w:t>
            </w:r>
          </w:p>
        </w:tc>
        <w:tc>
          <w:tcPr>
            <w:tcW w:w="1140" w:type="dxa"/>
            <w:tcBorders>
              <w:top w:val="outset" w:sz="6" w:space="0" w:color="auto"/>
              <w:left w:val="single" w:sz="4" w:space="0" w:color="BFBFBF"/>
              <w:bottom w:val="nil"/>
              <w:right w:val="single" w:sz="4" w:space="0" w:color="BFBFBF"/>
            </w:tcBorders>
            <w:textDirection w:val="btLr"/>
            <w:vAlign w:val="center"/>
          </w:tcPr>
          <w:p w:rsidR="00390D83" w:rsidRPr="006C33FF" w:rsidRDefault="00390D83" w:rsidP="000E5973">
            <w:pPr>
              <w:spacing w:before="100" w:beforeAutospacing="1" w:after="100" w:afterAutospacing="1" w:line="240" w:lineRule="auto"/>
              <w:ind w:left="113" w:right="113"/>
              <w:jc w:val="center"/>
              <w:rPr>
                <w:rFonts w:ascii="Sylfaen" w:hAnsi="Sylfaen"/>
                <w:b/>
                <w:sz w:val="20"/>
                <w:szCs w:val="20"/>
                <w:lang w:val="ka-GE"/>
              </w:rPr>
            </w:pPr>
            <w:r w:rsidRPr="006C33FF">
              <w:rPr>
                <w:rFonts w:ascii="Sylfaen" w:hAnsi="Sylfaen"/>
                <w:b/>
                <w:bCs/>
                <w:sz w:val="20"/>
                <w:szCs w:val="20"/>
                <w:lang w:val="ka-GE"/>
              </w:rPr>
              <w:t xml:space="preserve">დასკვნის </w:t>
            </w:r>
            <w:r>
              <w:rPr>
                <w:rFonts w:ascii="Sylfaen" w:hAnsi="Sylfaen"/>
                <w:b/>
                <w:bCs/>
                <w:sz w:val="20"/>
                <w:szCs w:val="20"/>
                <w:lang w:val="ka-GE"/>
              </w:rPr>
              <w:t xml:space="preserve"> გაკეთების </w:t>
            </w:r>
            <w:r w:rsidRPr="006C33FF">
              <w:rPr>
                <w:rFonts w:ascii="Sylfaen" w:hAnsi="Sylfaen"/>
                <w:b/>
                <w:bCs/>
                <w:sz w:val="20"/>
                <w:szCs w:val="20"/>
                <w:lang w:val="ka-GE"/>
              </w:rPr>
              <w:t>უნარი</w:t>
            </w:r>
          </w:p>
        </w:tc>
        <w:tc>
          <w:tcPr>
            <w:tcW w:w="1320" w:type="dxa"/>
            <w:tcBorders>
              <w:top w:val="outset" w:sz="6" w:space="0" w:color="auto"/>
              <w:left w:val="single" w:sz="4" w:space="0" w:color="EEECE1"/>
              <w:bottom w:val="nil"/>
              <w:right w:val="single" w:sz="4" w:space="0" w:color="BFBFBF"/>
            </w:tcBorders>
            <w:textDirection w:val="btLr"/>
            <w:vAlign w:val="center"/>
          </w:tcPr>
          <w:p w:rsidR="00390D83" w:rsidRPr="006C33FF" w:rsidRDefault="00390D83" w:rsidP="000E5973">
            <w:pPr>
              <w:spacing w:before="100" w:beforeAutospacing="1" w:after="100" w:afterAutospacing="1" w:line="240" w:lineRule="auto"/>
              <w:ind w:left="113" w:right="113"/>
              <w:jc w:val="center"/>
              <w:rPr>
                <w:rFonts w:ascii="Sylfaen" w:hAnsi="Sylfaen"/>
                <w:b/>
                <w:sz w:val="20"/>
                <w:szCs w:val="20"/>
                <w:lang w:val="ka-GE"/>
              </w:rPr>
            </w:pPr>
            <w:r w:rsidRPr="006C33FF">
              <w:rPr>
                <w:rFonts w:ascii="Sylfaen" w:hAnsi="Sylfaen"/>
                <w:b/>
                <w:bCs/>
                <w:sz w:val="20"/>
                <w:szCs w:val="20"/>
                <w:lang w:val="ka-GE"/>
              </w:rPr>
              <w:t>კომუნიკაციის უნარი</w:t>
            </w:r>
          </w:p>
        </w:tc>
        <w:tc>
          <w:tcPr>
            <w:tcW w:w="1410" w:type="dxa"/>
            <w:tcBorders>
              <w:top w:val="outset" w:sz="6" w:space="0" w:color="auto"/>
              <w:left w:val="single" w:sz="4" w:space="0" w:color="BFBFBF"/>
              <w:bottom w:val="nil"/>
              <w:right w:val="single" w:sz="4" w:space="0" w:color="BFBFBF"/>
            </w:tcBorders>
            <w:textDirection w:val="btLr"/>
            <w:vAlign w:val="center"/>
          </w:tcPr>
          <w:p w:rsidR="00390D83" w:rsidRPr="006C33FF" w:rsidRDefault="00390D83" w:rsidP="000E5973">
            <w:pPr>
              <w:spacing w:before="100" w:beforeAutospacing="1" w:after="100" w:afterAutospacing="1" w:line="240" w:lineRule="auto"/>
              <w:ind w:left="113" w:right="767"/>
              <w:jc w:val="center"/>
              <w:rPr>
                <w:rFonts w:ascii="Sylfaen" w:hAnsi="Sylfaen"/>
                <w:b/>
                <w:sz w:val="20"/>
                <w:szCs w:val="20"/>
                <w:lang w:val="ka-GE"/>
              </w:rPr>
            </w:pPr>
            <w:r w:rsidRPr="006C33FF">
              <w:rPr>
                <w:rFonts w:ascii="Sylfaen" w:hAnsi="Sylfaen"/>
                <w:b/>
                <w:bCs/>
                <w:sz w:val="20"/>
                <w:szCs w:val="20"/>
                <w:lang w:val="ka-GE"/>
              </w:rPr>
              <w:t>სწავლის უნარი</w:t>
            </w:r>
          </w:p>
        </w:tc>
        <w:tc>
          <w:tcPr>
            <w:tcW w:w="1125" w:type="dxa"/>
            <w:tcBorders>
              <w:top w:val="outset" w:sz="6" w:space="0" w:color="auto"/>
              <w:left w:val="single" w:sz="4" w:space="0" w:color="FFFFFF"/>
              <w:bottom w:val="nil"/>
              <w:right w:val="outset" w:sz="6" w:space="0" w:color="auto"/>
            </w:tcBorders>
            <w:textDirection w:val="btLr"/>
            <w:vAlign w:val="center"/>
          </w:tcPr>
          <w:p w:rsidR="00390D83" w:rsidRPr="006C33FF" w:rsidRDefault="00390D83" w:rsidP="000E5973">
            <w:pPr>
              <w:spacing w:before="100" w:beforeAutospacing="1" w:after="100" w:afterAutospacing="1" w:line="240" w:lineRule="auto"/>
              <w:ind w:left="113" w:right="113"/>
              <w:jc w:val="center"/>
              <w:rPr>
                <w:rFonts w:ascii="Sylfaen" w:hAnsi="Sylfaen"/>
                <w:b/>
                <w:sz w:val="20"/>
                <w:szCs w:val="20"/>
                <w:lang w:val="ka-GE"/>
              </w:rPr>
            </w:pPr>
            <w:r w:rsidRPr="006C33FF">
              <w:rPr>
                <w:rFonts w:ascii="Sylfaen" w:hAnsi="Sylfaen"/>
                <w:b/>
                <w:bCs/>
                <w:sz w:val="20"/>
                <w:szCs w:val="20"/>
                <w:lang w:val="ka-GE"/>
              </w:rPr>
              <w:t>ღირებულებები</w:t>
            </w:r>
          </w:p>
        </w:tc>
      </w:tr>
      <w:tr w:rsidR="00390D83" w:rsidRPr="006C33FF" w:rsidTr="000E5973">
        <w:trPr>
          <w:trHeight w:val="321"/>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sz w:val="20"/>
                <w:szCs w:val="20"/>
                <w:lang w:val="ka-GE"/>
              </w:rPr>
            </w:pPr>
            <w:r w:rsidRPr="006C33FF">
              <w:rPr>
                <w:rFonts w:ascii="Sylfaen" w:hAnsi="Sylfaen" w:cs="Sylfaen"/>
                <w:b/>
                <w:sz w:val="20"/>
                <w:szCs w:val="20"/>
                <w:lang w:val="ka-GE"/>
              </w:rPr>
              <w:t>1</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3551F0" w:rsidRDefault="00390D83" w:rsidP="000E5973">
            <w:pPr>
              <w:spacing w:line="240" w:lineRule="auto"/>
              <w:rPr>
                <w:rFonts w:ascii="Sylfaen" w:hAnsi="Sylfaen" w:cs="Arial"/>
                <w:sz w:val="20"/>
                <w:szCs w:val="20"/>
              </w:rPr>
            </w:pPr>
            <w:r w:rsidRPr="006C33FF">
              <w:rPr>
                <w:rFonts w:ascii="Sylfaen" w:hAnsi="Sylfaen" w:cs="Arial"/>
                <w:sz w:val="20"/>
                <w:szCs w:val="20"/>
              </w:rPr>
              <w:t>კვლევის მეთოდოლო</w:t>
            </w:r>
            <w:r w:rsidRPr="006C33FF">
              <w:rPr>
                <w:rFonts w:ascii="Sylfaen" w:hAnsi="Sylfaen" w:cs="Arial"/>
                <w:sz w:val="20"/>
                <w:szCs w:val="20"/>
                <w:lang w:val="ka-GE"/>
              </w:rPr>
              <w:t>გი</w:t>
            </w:r>
            <w:r>
              <w:rPr>
                <w:rFonts w:ascii="Sylfaen" w:hAnsi="Sylfaen" w:cs="Arial"/>
                <w:sz w:val="20"/>
                <w:szCs w:val="20"/>
                <w:lang w:val="ka-GE"/>
              </w:rPr>
              <w:t>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spacing w:line="240" w:lineRule="auto"/>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930"/>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57"/>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sidRPr="006C33FF">
              <w:rPr>
                <w:rFonts w:ascii="Sylfaen" w:hAnsi="Sylfaen" w:cs="Sylfaen"/>
                <w:b/>
                <w:color w:val="000000"/>
                <w:sz w:val="20"/>
                <w:szCs w:val="20"/>
                <w:lang w:val="ka-GE"/>
              </w:rPr>
              <w:t>2</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ევროპისმცოდნეობის საფუძვლები</w:t>
            </w:r>
          </w:p>
        </w:tc>
        <w:tc>
          <w:tcPr>
            <w:tcW w:w="105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sz w:val="20"/>
                <w:szCs w:val="20"/>
                <w:lang w:val="ka-GE"/>
              </w:rPr>
            </w:pPr>
            <w:r w:rsidRPr="006C33FF">
              <w:rPr>
                <w:rFonts w:ascii="Sylfaen" w:hAnsi="Sylfaen" w:cs="Sylfaen"/>
                <w:sz w:val="20"/>
                <w:szCs w:val="20"/>
                <w:lang w:val="ka-GE"/>
              </w:rPr>
              <w:t>X</w:t>
            </w:r>
          </w:p>
        </w:tc>
        <w:tc>
          <w:tcPr>
            <w:tcW w:w="105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sz w:val="20"/>
                <w:szCs w:val="20"/>
              </w:rPr>
            </w:pPr>
            <w:r w:rsidRPr="006C33FF">
              <w:rPr>
                <w:rFonts w:ascii="Sylfaen" w:hAnsi="Sylfaen" w:cs="Sylfaen"/>
                <w:sz w:val="20"/>
                <w:szCs w:val="20"/>
              </w:rPr>
              <w:t>X</w:t>
            </w:r>
          </w:p>
        </w:tc>
        <w:tc>
          <w:tcPr>
            <w:tcW w:w="132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sz w:val="20"/>
                <w:szCs w:val="20"/>
              </w:rPr>
            </w:pPr>
            <w:r w:rsidRPr="006C33FF">
              <w:rPr>
                <w:rFonts w:ascii="Sylfaen" w:hAnsi="Sylfaen" w:cs="Sylfaen"/>
                <w:sz w:val="20"/>
                <w:szCs w:val="20"/>
              </w:rPr>
              <w:t>X</w:t>
            </w:r>
          </w:p>
        </w:tc>
        <w:tc>
          <w:tcPr>
            <w:tcW w:w="141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ind w:right="767"/>
              <w:jc w:val="center"/>
              <w:rPr>
                <w:rFonts w:ascii="Sylfaen" w:hAnsi="Sylfaen" w:cs="Sylfaen"/>
                <w:sz w:val="20"/>
                <w:szCs w:val="20"/>
              </w:rPr>
            </w:pPr>
            <w:r w:rsidRPr="006C33FF">
              <w:rPr>
                <w:rFonts w:ascii="Sylfaen" w:hAnsi="Sylfaen" w:cs="Sylfaen"/>
                <w:sz w:val="20"/>
                <w:szCs w:val="20"/>
              </w:rPr>
              <w:t>X</w:t>
            </w:r>
          </w:p>
        </w:tc>
        <w:tc>
          <w:tcPr>
            <w:tcW w:w="1125"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sz w:val="20"/>
                <w:szCs w:val="20"/>
              </w:rPr>
            </w:pPr>
            <w:r w:rsidRPr="006C33FF">
              <w:rPr>
                <w:rFonts w:ascii="Sylfaen" w:hAnsi="Sylfaen" w:cs="Sylfaen"/>
                <w:sz w:val="20"/>
                <w:szCs w:val="20"/>
              </w:rPr>
              <w:t>X</w:t>
            </w:r>
          </w:p>
        </w:tc>
      </w:tr>
      <w:tr w:rsidR="00390D83" w:rsidRPr="006C33FF" w:rsidTr="000E5973">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sidRPr="006C33FF">
              <w:rPr>
                <w:rFonts w:ascii="Sylfaen" w:hAnsi="Sylfaen" w:cs="Sylfaen"/>
                <w:b/>
                <w:color w:val="000000"/>
                <w:sz w:val="20"/>
                <w:szCs w:val="20"/>
                <w:lang w:val="ka-GE"/>
              </w:rPr>
              <w:t>3</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ევროპული აზროვნების ისტორია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sidRPr="006C33FF">
              <w:rPr>
                <w:rFonts w:ascii="Sylfaen" w:hAnsi="Sylfaen" w:cs="Sylfaen"/>
                <w:b/>
                <w:color w:val="000000"/>
                <w:sz w:val="20"/>
                <w:szCs w:val="20"/>
                <w:lang w:val="ka-GE"/>
              </w:rPr>
              <w:t>4</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ევროკავშირი: მთავრობა და ინსტიტუტები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ind w:right="767"/>
              <w:jc w:val="center"/>
              <w:rPr>
                <w:rFonts w:ascii="Sylfaen" w:hAnsi="Sylfaen" w:cs="Sylfaen"/>
                <w:b/>
                <w:sz w:val="20"/>
                <w:szCs w:val="20"/>
              </w:rPr>
            </w:pPr>
          </w:p>
        </w:tc>
        <w:tc>
          <w:tcPr>
            <w:tcW w:w="1125"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sz w:val="20"/>
                <w:szCs w:val="20"/>
              </w:rPr>
            </w:pPr>
          </w:p>
        </w:tc>
      </w:tr>
      <w:tr w:rsidR="00390D83" w:rsidRPr="006C33FF" w:rsidTr="000E5973">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sidRPr="006C33FF">
              <w:rPr>
                <w:rFonts w:ascii="Sylfaen" w:hAnsi="Sylfaen" w:cs="Sylfaen"/>
                <w:b/>
                <w:color w:val="000000"/>
                <w:sz w:val="20"/>
                <w:szCs w:val="20"/>
                <w:lang w:val="ka-GE"/>
              </w:rPr>
              <w:t>5</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ევროპის ახალი და უახლესი ისტორია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sidRPr="006C33FF">
              <w:rPr>
                <w:rFonts w:ascii="Sylfaen" w:hAnsi="Sylfaen" w:cs="Sylfaen"/>
                <w:b/>
                <w:color w:val="000000"/>
                <w:sz w:val="20"/>
                <w:szCs w:val="20"/>
                <w:lang w:val="ka-GE"/>
              </w:rPr>
              <w:t>6</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6C33FF">
              <w:rPr>
                <w:rFonts w:ascii="Sylfaen" w:hAnsi="Sylfaen" w:cs="Arial"/>
                <w:sz w:val="20"/>
                <w:szCs w:val="20"/>
              </w:rPr>
              <w:t>საერთაშორისო უსაფრთხოება და ევროპა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27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7</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lang w:val="ka-GE"/>
              </w:rPr>
              <w:t>ენა და კულტურა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435"/>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8</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6C33FF">
              <w:rPr>
                <w:rFonts w:ascii="Sylfaen" w:hAnsi="Sylfaen" w:cs="Arial"/>
                <w:sz w:val="20"/>
                <w:szCs w:val="20"/>
              </w:rPr>
              <w:t>ტექსტის ლინგვისტ</w:t>
            </w:r>
            <w:r w:rsidRPr="006C33FF">
              <w:rPr>
                <w:rFonts w:ascii="Sylfaen" w:hAnsi="Sylfaen" w:cs="Arial"/>
                <w:sz w:val="20"/>
                <w:szCs w:val="20"/>
                <w:lang w:val="ka-GE"/>
              </w:rPr>
              <w:t>ური თეორია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r>
      <w:tr w:rsidR="00390D83" w:rsidRPr="006C33FF" w:rsidTr="000E5973">
        <w:trPr>
          <w:trHeight w:val="41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9</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6C33FF">
              <w:rPr>
                <w:rFonts w:ascii="Sylfaen" w:hAnsi="Sylfaen" w:cs="Arial"/>
                <w:sz w:val="20"/>
                <w:szCs w:val="20"/>
              </w:rPr>
              <w:t>ქართულ–ევროპული ლიტერატურული ურთიერთ</w:t>
            </w:r>
            <w:r w:rsidRPr="006C33FF">
              <w:rPr>
                <w:rFonts w:ascii="Sylfaen" w:hAnsi="Sylfaen" w:cs="Arial"/>
                <w:sz w:val="20"/>
                <w:szCs w:val="20"/>
                <w:lang w:val="ka-GE"/>
              </w:rPr>
              <w:t>ო</w:t>
            </w:r>
            <w:r w:rsidRPr="006C33FF">
              <w:rPr>
                <w:rFonts w:ascii="Sylfaen" w:hAnsi="Sylfaen" w:cs="Arial"/>
                <w:sz w:val="20"/>
                <w:szCs w:val="20"/>
              </w:rPr>
              <w:t>ბები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480"/>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10</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ევროპული კულტურის ისტორია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single" w:sz="4"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11</w:t>
            </w:r>
          </w:p>
        </w:tc>
        <w:tc>
          <w:tcPr>
            <w:tcW w:w="3300" w:type="dxa"/>
            <w:tcBorders>
              <w:top w:val="outset" w:sz="6" w:space="0" w:color="auto"/>
              <w:left w:val="single" w:sz="4" w:space="0" w:color="auto"/>
              <w:bottom w:val="outset" w:sz="6" w:space="0" w:color="auto"/>
              <w:right w:val="outset" w:sz="6" w:space="0" w:color="auto"/>
            </w:tcBorders>
            <w:vAlign w:val="center"/>
          </w:tcPr>
          <w:p w:rsidR="00390D83" w:rsidRPr="006C33FF" w:rsidRDefault="00390D83" w:rsidP="000E5973">
            <w:pPr>
              <w:spacing w:line="240" w:lineRule="auto"/>
              <w:jc w:val="both"/>
              <w:rPr>
                <w:rFonts w:ascii="Sylfaen" w:hAnsi="Sylfaen" w:cs="Sylfaen"/>
                <w:sz w:val="20"/>
                <w:szCs w:val="20"/>
                <w:lang w:val="ka-GE"/>
              </w:rPr>
            </w:pPr>
            <w:r w:rsidRPr="006C33FF">
              <w:rPr>
                <w:rFonts w:ascii="Sylfaen" w:hAnsi="Sylfaen" w:cs="Arial"/>
                <w:sz w:val="20"/>
                <w:szCs w:val="20"/>
              </w:rPr>
              <w:t>ხელოვნებათმცოდნეობის ისტორია და თეორია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lastRenderedPageBreak/>
              <w:t>12</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 xml:space="preserve">ევროინტეგრაციის </w:t>
            </w:r>
            <w:r w:rsidRPr="006C33FF">
              <w:rPr>
                <w:rFonts w:ascii="Sylfaen" w:hAnsi="Sylfaen" w:cs="Arial"/>
                <w:sz w:val="20"/>
                <w:szCs w:val="20"/>
                <w:lang w:val="ka-GE"/>
              </w:rPr>
              <w:t>ძირითადი ასპექტები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rPr>
                <w:rFonts w:ascii="Sylfaen" w:hAnsi="Sylfaen"/>
                <w:sz w:val="20"/>
                <w:szCs w:val="20"/>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13</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ევროპის ეკონომიკური ინტეგრაცია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14</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ევროკავშირი და სამხრეთკავკასიის ქვეყნები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635923" w:rsidRDefault="00390D83" w:rsidP="000E5973">
            <w:pPr>
              <w:jc w:val="center"/>
              <w:rPr>
                <w:rFonts w:ascii="Sylfaen" w:hAnsi="Sylfaen"/>
                <w:b/>
                <w:sz w:val="20"/>
                <w:szCs w:val="20"/>
                <w:lang w:val="ka-GE"/>
              </w:rPr>
            </w:pPr>
            <w:r>
              <w:rPr>
                <w:rFonts w:ascii="Sylfaen" w:hAnsi="Sylfaen"/>
                <w:b/>
                <w:sz w:val="20"/>
                <w:szCs w:val="20"/>
                <w:lang w:val="ka-GE"/>
              </w:rPr>
              <w:t>15</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5269AF" w:rsidRDefault="00390D83" w:rsidP="000E5973">
            <w:pPr>
              <w:spacing w:line="240" w:lineRule="auto"/>
              <w:rPr>
                <w:rFonts w:ascii="Sylfaen" w:hAnsi="Sylfaen" w:cs="Arial"/>
                <w:sz w:val="20"/>
                <w:szCs w:val="20"/>
                <w:lang w:val="ka-GE"/>
              </w:rPr>
            </w:pPr>
            <w:r>
              <w:rPr>
                <w:rFonts w:ascii="Sylfaen" w:hAnsi="Sylfaen" w:cs="Arial"/>
                <w:sz w:val="20"/>
                <w:szCs w:val="20"/>
                <w:lang w:val="ka-GE"/>
              </w:rPr>
              <w:t>საერთაშორისო და რეგიონული ორგანიზაციები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635923" w:rsidRDefault="00390D83" w:rsidP="000E5973">
            <w:pPr>
              <w:jc w:val="center"/>
              <w:rPr>
                <w:rFonts w:ascii="Sylfaen" w:hAnsi="Sylfaen"/>
                <w:b/>
                <w:sz w:val="20"/>
                <w:szCs w:val="20"/>
                <w:lang w:val="ka-GE"/>
              </w:rPr>
            </w:pPr>
            <w:r>
              <w:rPr>
                <w:rFonts w:ascii="Sylfaen" w:hAnsi="Sylfaen"/>
                <w:b/>
                <w:sz w:val="20"/>
                <w:szCs w:val="20"/>
                <w:lang w:val="ka-GE"/>
              </w:rPr>
              <w:t>16</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ევროპის რეგიონები და რეგიონული პოლიტიკა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635923" w:rsidRDefault="00390D83" w:rsidP="000E5973">
            <w:pPr>
              <w:jc w:val="center"/>
              <w:rPr>
                <w:rFonts w:ascii="Sylfaen" w:hAnsi="Sylfaen"/>
                <w:b/>
                <w:sz w:val="20"/>
                <w:szCs w:val="20"/>
                <w:lang w:val="ka-GE"/>
              </w:rPr>
            </w:pPr>
            <w:r>
              <w:rPr>
                <w:rFonts w:ascii="Sylfaen" w:hAnsi="Sylfaen"/>
                <w:b/>
                <w:sz w:val="20"/>
                <w:szCs w:val="20"/>
                <w:lang w:val="ka-GE"/>
              </w:rPr>
              <w:t>17</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6C33FF">
              <w:rPr>
                <w:rFonts w:ascii="Sylfaen" w:hAnsi="Sylfaen" w:cs="Arial"/>
                <w:sz w:val="20"/>
                <w:szCs w:val="20"/>
                <w:lang w:val="ka-GE"/>
              </w:rPr>
              <w:t>პოლიტიკური იდეოლოგიები და ევროპა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635923" w:rsidRDefault="00390D83" w:rsidP="000E5973">
            <w:pPr>
              <w:jc w:val="center"/>
              <w:rPr>
                <w:rFonts w:ascii="Sylfaen" w:hAnsi="Sylfaen"/>
                <w:b/>
                <w:sz w:val="20"/>
                <w:szCs w:val="20"/>
                <w:lang w:val="ka-GE"/>
              </w:rPr>
            </w:pPr>
            <w:r>
              <w:rPr>
                <w:rFonts w:ascii="Sylfaen" w:hAnsi="Sylfaen"/>
                <w:b/>
                <w:sz w:val="20"/>
                <w:szCs w:val="20"/>
                <w:lang w:val="ka-GE"/>
              </w:rPr>
              <w:t>18</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მაკრეოეკონომიკური პოლიტიკა ევრიკაშირის ახალ წევრ ქვეყნებში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635923" w:rsidRDefault="00390D83" w:rsidP="000E5973">
            <w:pPr>
              <w:jc w:val="center"/>
              <w:rPr>
                <w:rFonts w:ascii="Sylfaen" w:hAnsi="Sylfaen"/>
                <w:b/>
                <w:sz w:val="20"/>
                <w:szCs w:val="20"/>
                <w:lang w:val="ka-GE"/>
              </w:rPr>
            </w:pPr>
            <w:r>
              <w:rPr>
                <w:rFonts w:ascii="Sylfaen" w:hAnsi="Sylfaen"/>
                <w:b/>
                <w:sz w:val="20"/>
                <w:szCs w:val="20"/>
                <w:lang w:val="ka-GE"/>
              </w:rPr>
              <w:t>19</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6C33FF">
              <w:rPr>
                <w:rFonts w:ascii="Sylfaen" w:hAnsi="Sylfaen" w:cs="Arial"/>
                <w:sz w:val="20"/>
                <w:szCs w:val="20"/>
                <w:lang w:val="ka-GE"/>
              </w:rPr>
              <w:t>საერთაშორისო საჯარო სამართალი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tcPr>
          <w:p w:rsidR="00390D83" w:rsidRPr="00635923" w:rsidRDefault="00390D83" w:rsidP="000E5973">
            <w:pPr>
              <w:jc w:val="center"/>
              <w:rPr>
                <w:rFonts w:ascii="Sylfaen" w:hAnsi="Sylfaen"/>
                <w:b/>
                <w:sz w:val="20"/>
                <w:szCs w:val="20"/>
                <w:lang w:val="ka-GE"/>
              </w:rPr>
            </w:pPr>
            <w:r>
              <w:rPr>
                <w:rFonts w:ascii="Sylfaen" w:hAnsi="Sylfaen"/>
                <w:b/>
                <w:sz w:val="20"/>
                <w:szCs w:val="20"/>
                <w:lang w:val="ka-GE"/>
              </w:rPr>
              <w:t>20</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hAnsi="Sylfaen" w:cs="Arial"/>
                <w:sz w:val="20"/>
                <w:szCs w:val="20"/>
              </w:rPr>
              <w:t>ევროპული ლიტერატურა და კრიტიკა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21</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sz w:val="20"/>
                <w:szCs w:val="20"/>
                <w:lang w:val="ka-GE"/>
              </w:rPr>
            </w:pPr>
            <w:r w:rsidRPr="006C33FF">
              <w:rPr>
                <w:rFonts w:ascii="Sylfaen" w:hAnsi="Sylfaen" w:cs="Sylfaen"/>
                <w:sz w:val="20"/>
                <w:szCs w:val="20"/>
              </w:rPr>
              <w:t>XX</w:t>
            </w:r>
            <w:r w:rsidRPr="006C33FF">
              <w:rPr>
                <w:rFonts w:ascii="Sylfaen" w:eastAsia="Times New Roman" w:hAnsi="Sylfaen" w:cs="Arial"/>
                <w:sz w:val="20"/>
                <w:szCs w:val="20"/>
                <w:lang w:val="ka-GE"/>
              </w:rPr>
              <w:t xml:space="preserve"> სკ ევროპული </w:t>
            </w:r>
            <w:r w:rsidRPr="006C33FF">
              <w:rPr>
                <w:rFonts w:ascii="Sylfaen" w:eastAsia="Times New Roman" w:hAnsi="Sylfaen" w:cs="Arial"/>
                <w:sz w:val="20"/>
                <w:szCs w:val="20"/>
              </w:rPr>
              <w:t>მუსიკა</w:t>
            </w:r>
            <w:r w:rsidRPr="006C33FF">
              <w:rPr>
                <w:rFonts w:ascii="Sylfaen" w:eastAsia="Times New Roman" w:hAnsi="Sylfaen" w:cs="Arial"/>
                <w:sz w:val="20"/>
                <w:szCs w:val="20"/>
                <w:lang w:val="ka-GE"/>
              </w:rPr>
              <w:t>ლური ხელოვნება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22</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rPr>
            </w:pPr>
            <w:r w:rsidRPr="006C33FF">
              <w:rPr>
                <w:rFonts w:ascii="Sylfaen" w:eastAsia="Times New Roman" w:hAnsi="Sylfaen" w:cs="Arial"/>
                <w:sz w:val="20"/>
                <w:szCs w:val="20"/>
                <w:lang w:val="ka-GE"/>
              </w:rPr>
              <w:t xml:space="preserve">ევროპული </w:t>
            </w:r>
            <w:r w:rsidRPr="006C33FF">
              <w:rPr>
                <w:rFonts w:ascii="Sylfaen" w:eastAsia="Times New Roman" w:hAnsi="Sylfaen" w:cs="Arial"/>
                <w:sz w:val="20"/>
                <w:szCs w:val="20"/>
              </w:rPr>
              <w:t>კი</w:t>
            </w:r>
            <w:r w:rsidRPr="006C33FF">
              <w:rPr>
                <w:rFonts w:ascii="Sylfaen" w:eastAsia="Times New Roman" w:hAnsi="Sylfaen" w:cs="Arial"/>
                <w:sz w:val="20"/>
                <w:szCs w:val="20"/>
                <w:lang w:val="ka-GE"/>
              </w:rPr>
              <w:t>ნემატოგრაფის განვითარების ტენდენციები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23</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6C33FF">
              <w:rPr>
                <w:rFonts w:ascii="Sylfaen" w:hAnsi="Sylfaen" w:cs="Arial"/>
                <w:sz w:val="20"/>
                <w:szCs w:val="20"/>
                <w:lang w:val="ka-GE"/>
              </w:rPr>
              <w:t>ევროპის ხალხთა  ეთნოლოგია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24</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497ABF" w:rsidRDefault="00390D83" w:rsidP="000E5973">
            <w:pPr>
              <w:spacing w:line="240" w:lineRule="auto"/>
              <w:rPr>
                <w:rFonts w:ascii="Sylfaen" w:hAnsi="Sylfaen" w:cs="Arial"/>
                <w:sz w:val="20"/>
                <w:szCs w:val="20"/>
                <w:highlight w:val="yellow"/>
              </w:rPr>
            </w:pPr>
            <w:r w:rsidRPr="002837EF">
              <w:rPr>
                <w:rFonts w:ascii="Sylfaen" w:hAnsi="Sylfaen" w:cs="Arial"/>
                <w:sz w:val="20"/>
                <w:szCs w:val="20"/>
              </w:rPr>
              <w:t>სოციოლინგვისტიკა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25</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6C33FF">
              <w:rPr>
                <w:rFonts w:ascii="Sylfaen" w:hAnsi="Sylfaen" w:cs="Arial"/>
                <w:sz w:val="20"/>
                <w:szCs w:val="20"/>
                <w:lang w:val="ka-GE"/>
              </w:rPr>
              <w:t>ევროპის გეოპოლიტიკა და გლობალიზაცია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26</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497ABF" w:rsidRDefault="00390D83" w:rsidP="000E5973">
            <w:pPr>
              <w:spacing w:line="240" w:lineRule="auto"/>
              <w:rPr>
                <w:rFonts w:ascii="Sylfaen" w:hAnsi="Sylfaen" w:cs="Arial"/>
                <w:sz w:val="20"/>
                <w:szCs w:val="20"/>
                <w:highlight w:val="yellow"/>
              </w:rPr>
            </w:pPr>
            <w:r w:rsidRPr="002837EF">
              <w:rPr>
                <w:rFonts w:ascii="Sylfaen" w:hAnsi="Sylfaen" w:cs="Arial"/>
                <w:sz w:val="20"/>
                <w:szCs w:val="20"/>
              </w:rPr>
              <w:t>ევროპული კულტურული ტენდენციები და ლიტერატ</w:t>
            </w:r>
            <w:r w:rsidRPr="002837EF">
              <w:rPr>
                <w:rFonts w:ascii="Sylfaen" w:hAnsi="Sylfaen" w:cs="Arial"/>
                <w:sz w:val="20"/>
                <w:szCs w:val="20"/>
                <w:lang w:val="ka-GE"/>
              </w:rPr>
              <w:t>ურული</w:t>
            </w:r>
            <w:r w:rsidRPr="002837EF">
              <w:rPr>
                <w:rFonts w:ascii="Sylfaen" w:hAnsi="Sylfaen" w:cs="Arial"/>
                <w:sz w:val="20"/>
                <w:szCs w:val="20"/>
              </w:rPr>
              <w:t xml:space="preserve"> ტექსტები</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27</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sz w:val="20"/>
                <w:szCs w:val="20"/>
                <w:lang w:val="ka-GE"/>
              </w:rPr>
            </w:pPr>
            <w:r w:rsidRPr="006C33FF">
              <w:rPr>
                <w:rFonts w:ascii="Sylfaen" w:hAnsi="Sylfaen"/>
                <w:sz w:val="20"/>
                <w:szCs w:val="20"/>
                <w:lang w:val="ka-GE"/>
              </w:rPr>
              <w:t>ევროპული არქეოლოგიის ისტორია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lastRenderedPageBreak/>
              <w:t>28</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sz w:val="20"/>
                <w:szCs w:val="20"/>
                <w:lang w:val="ka-GE"/>
              </w:rPr>
            </w:pPr>
            <w:r w:rsidRPr="006C33FF">
              <w:rPr>
                <w:rFonts w:ascii="Sylfaen" w:hAnsi="Sylfaen" w:cs="Arial"/>
                <w:sz w:val="20"/>
                <w:szCs w:val="20"/>
              </w:rPr>
              <w:t>ევროკავშირი და საქართველო</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29</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sz w:val="20"/>
                <w:szCs w:val="20"/>
                <w:lang w:val="ka-GE"/>
              </w:rPr>
            </w:pPr>
            <w:r w:rsidRPr="006C33FF">
              <w:rPr>
                <w:rFonts w:ascii="Sylfaen" w:hAnsi="Sylfaen"/>
                <w:sz w:val="20"/>
                <w:szCs w:val="20"/>
                <w:lang w:val="ka-GE"/>
              </w:rPr>
              <w:t>დემოკრატია და მოქალაქეობა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r w:rsidRPr="006C33FF">
              <w:rPr>
                <w:rFonts w:ascii="Sylfaen" w:hAnsi="Sylfaen"/>
                <w:sz w:val="20"/>
                <w:szCs w:val="20"/>
                <w:lang w:val="ka-GE"/>
              </w:rPr>
              <w:t>X</w:t>
            </w: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r w:rsidRPr="006C33FF">
              <w:rPr>
                <w:rFonts w:ascii="Sylfaen" w:hAnsi="Sylfaen"/>
                <w:sz w:val="20"/>
                <w:szCs w:val="20"/>
                <w:lang w:val="ka-GE"/>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lang w:val="ka-GE"/>
              </w:rPr>
            </w:pP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30</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6C33FF">
              <w:rPr>
                <w:rFonts w:ascii="Sylfaen" w:hAnsi="Sylfaen" w:cs="Arial"/>
                <w:sz w:val="20"/>
                <w:szCs w:val="20"/>
                <w:lang w:val="ka-GE"/>
              </w:rPr>
              <w:t>ევროპის სოციალურ–ეკონომიკური გეოგრაფია</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32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6C33FF">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r w:rsidRPr="006C33FF">
              <w:rPr>
                <w:rFonts w:ascii="Sylfaen" w:hAnsi="Sylfaen"/>
                <w:sz w:val="20"/>
                <w:szCs w:val="20"/>
              </w:rPr>
              <w:t>X</w:t>
            </w:r>
          </w:p>
        </w:tc>
      </w:tr>
      <w:tr w:rsidR="00390D83" w:rsidRPr="006C33F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31</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Pr>
                <w:rFonts w:ascii="Sylfaen" w:hAnsi="Sylfaen" w:cs="Arial"/>
                <w:sz w:val="20"/>
                <w:szCs w:val="20"/>
                <w:lang w:val="ka-GE"/>
              </w:rPr>
              <w:t>უცხო ენა</w:t>
            </w:r>
            <w:r w:rsidRPr="006C33FF">
              <w:rPr>
                <w:rFonts w:ascii="Sylfaen" w:hAnsi="Sylfaen" w:cs="Arial"/>
                <w:sz w:val="20"/>
                <w:szCs w:val="20"/>
              </w:rPr>
              <w:t xml:space="preserve"> C</w:t>
            </w:r>
            <w:r w:rsidRPr="006C33FF">
              <w:rPr>
                <w:rFonts w:ascii="Sylfaen" w:hAnsi="Sylfaen" w:cs="Arial"/>
                <w:sz w:val="20"/>
                <w:szCs w:val="20"/>
                <w:lang w:val="ka-GE"/>
              </w:rPr>
              <w:t xml:space="preserve"> 1.1 </w:t>
            </w:r>
            <w:r>
              <w:rPr>
                <w:rFonts w:ascii="Sylfaen" w:hAnsi="Sylfaen" w:cs="Arial"/>
                <w:sz w:val="20"/>
                <w:szCs w:val="20"/>
                <w:lang w:val="ka-GE"/>
              </w:rPr>
              <w:t xml:space="preserve"> (ინგლისური, გერმანული, ფრანგული) </w:t>
            </w:r>
          </w:p>
        </w:tc>
        <w:tc>
          <w:tcPr>
            <w:tcW w:w="1050" w:type="dxa"/>
            <w:tcBorders>
              <w:top w:val="outset" w:sz="6" w:space="0" w:color="auto"/>
              <w:left w:val="outset" w:sz="6" w:space="0" w:color="auto"/>
              <w:bottom w:val="outset" w:sz="6" w:space="0" w:color="auto"/>
              <w:right w:val="outset" w:sz="6" w:space="0" w:color="auto"/>
            </w:tcBorders>
          </w:tcPr>
          <w:p w:rsidR="00390D83" w:rsidRDefault="00390D83" w:rsidP="000E5973">
            <w:pPr>
              <w:jc w:val="center"/>
            </w:pPr>
            <w:r w:rsidRPr="00354E90">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Default="00390D83" w:rsidP="000E5973">
            <w:pPr>
              <w:jc w:val="center"/>
            </w:pPr>
            <w:r w:rsidRPr="00151685">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rPr>
            </w:pPr>
          </w:p>
        </w:tc>
        <w:tc>
          <w:tcPr>
            <w:tcW w:w="1320" w:type="dxa"/>
            <w:tcBorders>
              <w:top w:val="outset" w:sz="6" w:space="0" w:color="auto"/>
              <w:left w:val="outset" w:sz="6" w:space="0" w:color="auto"/>
              <w:bottom w:val="outset" w:sz="6" w:space="0" w:color="auto"/>
              <w:right w:val="outset" w:sz="6" w:space="0" w:color="auto"/>
            </w:tcBorders>
          </w:tcPr>
          <w:p w:rsidR="00390D83" w:rsidRDefault="00390D83" w:rsidP="000E5973">
            <w:pPr>
              <w:jc w:val="center"/>
            </w:pPr>
            <w:r w:rsidRPr="00204D98">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ind w:right="767"/>
              <w:jc w:val="center"/>
              <w:rPr>
                <w:rFonts w:ascii="Sylfaen" w:hAnsi="Sylfaen"/>
                <w:sz w:val="20"/>
                <w:szCs w:val="20"/>
              </w:rPr>
            </w:pPr>
            <w:r w:rsidRPr="00204D98">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Default="00390D83" w:rsidP="000E5973">
            <w:pPr>
              <w:jc w:val="center"/>
            </w:pPr>
            <w:r w:rsidRPr="001B246F">
              <w:rPr>
                <w:rFonts w:ascii="Sylfaen" w:hAnsi="Sylfaen"/>
                <w:sz w:val="20"/>
                <w:szCs w:val="20"/>
              </w:rPr>
              <w:t>X</w:t>
            </w:r>
          </w:p>
        </w:tc>
      </w:tr>
      <w:tr w:rsidR="00390D83" w:rsidRPr="002837E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32</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Default="00390D83" w:rsidP="000E5973">
            <w:pPr>
              <w:spacing w:line="240" w:lineRule="auto"/>
              <w:rPr>
                <w:rFonts w:ascii="Sylfaen" w:hAnsi="Sylfaen" w:cs="Arial"/>
                <w:sz w:val="20"/>
                <w:szCs w:val="20"/>
                <w:lang w:val="ka-GE"/>
              </w:rPr>
            </w:pPr>
            <w:r>
              <w:rPr>
                <w:rFonts w:ascii="Sylfaen" w:hAnsi="Sylfaen" w:cs="Arial"/>
                <w:sz w:val="20"/>
                <w:szCs w:val="20"/>
                <w:lang w:val="ka-GE"/>
              </w:rPr>
              <w:t>უცხო ენა</w:t>
            </w:r>
            <w:r w:rsidRPr="002837EF">
              <w:rPr>
                <w:rFonts w:ascii="Sylfaen" w:hAnsi="Sylfaen" w:cs="Arial"/>
                <w:sz w:val="20"/>
                <w:szCs w:val="20"/>
                <w:lang w:val="ka-GE"/>
              </w:rPr>
              <w:t xml:space="preserve"> C</w:t>
            </w:r>
            <w:r>
              <w:rPr>
                <w:rFonts w:ascii="Sylfaen" w:hAnsi="Sylfaen" w:cs="Arial"/>
                <w:sz w:val="20"/>
                <w:szCs w:val="20"/>
                <w:lang w:val="ka-GE"/>
              </w:rPr>
              <w:t xml:space="preserve"> 1.2</w:t>
            </w:r>
            <w:r w:rsidRPr="006C33FF">
              <w:rPr>
                <w:rFonts w:ascii="Sylfaen" w:hAnsi="Sylfaen" w:cs="Arial"/>
                <w:sz w:val="20"/>
                <w:szCs w:val="20"/>
                <w:lang w:val="ka-GE"/>
              </w:rPr>
              <w:t xml:space="preserve"> </w:t>
            </w:r>
            <w:r>
              <w:rPr>
                <w:rFonts w:ascii="Sylfaen" w:hAnsi="Sylfaen" w:cs="Arial"/>
                <w:sz w:val="20"/>
                <w:szCs w:val="20"/>
                <w:lang w:val="ka-GE"/>
              </w:rPr>
              <w:t xml:space="preserve"> (ინგლისური, გერმანული, ფრანგული)</w:t>
            </w:r>
          </w:p>
        </w:tc>
        <w:tc>
          <w:tcPr>
            <w:tcW w:w="1050" w:type="dxa"/>
            <w:tcBorders>
              <w:top w:val="outset" w:sz="6" w:space="0" w:color="auto"/>
              <w:left w:val="outset" w:sz="6" w:space="0" w:color="auto"/>
              <w:bottom w:val="outset" w:sz="6" w:space="0" w:color="auto"/>
              <w:right w:val="outset" w:sz="6" w:space="0" w:color="auto"/>
            </w:tcBorders>
          </w:tcPr>
          <w:p w:rsidR="00390D83" w:rsidRDefault="00390D83" w:rsidP="000E5973">
            <w:pPr>
              <w:jc w:val="center"/>
            </w:pPr>
            <w:r w:rsidRPr="00354E90">
              <w:rPr>
                <w:rFonts w:ascii="Sylfaen" w:hAnsi="Sylfaen"/>
                <w:sz w:val="20"/>
                <w:szCs w:val="20"/>
              </w:rPr>
              <w:t>X</w:t>
            </w:r>
          </w:p>
        </w:tc>
        <w:tc>
          <w:tcPr>
            <w:tcW w:w="1050" w:type="dxa"/>
            <w:tcBorders>
              <w:top w:val="outset" w:sz="6" w:space="0" w:color="auto"/>
              <w:left w:val="outset" w:sz="6" w:space="0" w:color="auto"/>
              <w:bottom w:val="outset" w:sz="6" w:space="0" w:color="auto"/>
              <w:right w:val="outset" w:sz="6" w:space="0" w:color="auto"/>
            </w:tcBorders>
          </w:tcPr>
          <w:p w:rsidR="00390D83" w:rsidRDefault="00390D83" w:rsidP="000E5973">
            <w:pPr>
              <w:jc w:val="center"/>
            </w:pPr>
            <w:r w:rsidRPr="00151685">
              <w:rPr>
                <w:rFonts w:ascii="Sylfaen" w:hAnsi="Sylfaen"/>
                <w:sz w:val="20"/>
                <w:szCs w:val="20"/>
              </w:rPr>
              <w:t>X</w:t>
            </w:r>
          </w:p>
        </w:tc>
        <w:tc>
          <w:tcPr>
            <w:tcW w:w="114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rFonts w:ascii="Sylfaen" w:hAnsi="Sylfaen"/>
                <w:sz w:val="20"/>
                <w:szCs w:val="20"/>
                <w:lang w:val="ka-GE"/>
              </w:rPr>
            </w:pPr>
          </w:p>
        </w:tc>
        <w:tc>
          <w:tcPr>
            <w:tcW w:w="1320" w:type="dxa"/>
            <w:tcBorders>
              <w:top w:val="outset" w:sz="6" w:space="0" w:color="auto"/>
              <w:left w:val="outset" w:sz="6" w:space="0" w:color="auto"/>
              <w:bottom w:val="outset" w:sz="6" w:space="0" w:color="auto"/>
              <w:right w:val="outset" w:sz="6" w:space="0" w:color="auto"/>
            </w:tcBorders>
          </w:tcPr>
          <w:p w:rsidR="00390D83" w:rsidRDefault="00390D83" w:rsidP="000E5973">
            <w:pPr>
              <w:jc w:val="center"/>
            </w:pPr>
            <w:r w:rsidRPr="00204D98">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ind w:right="767"/>
              <w:jc w:val="center"/>
              <w:rPr>
                <w:rFonts w:ascii="Sylfaen" w:hAnsi="Sylfaen"/>
                <w:sz w:val="20"/>
                <w:szCs w:val="20"/>
                <w:lang w:val="ka-GE"/>
              </w:rPr>
            </w:pPr>
            <w:r w:rsidRPr="00204D98">
              <w:rPr>
                <w:rFonts w:ascii="Sylfaen" w:hAnsi="Sylfaen"/>
                <w:sz w:val="20"/>
                <w:szCs w:val="20"/>
              </w:rPr>
              <w:t>X</w:t>
            </w:r>
          </w:p>
        </w:tc>
        <w:tc>
          <w:tcPr>
            <w:tcW w:w="1125" w:type="dxa"/>
            <w:tcBorders>
              <w:top w:val="outset" w:sz="6" w:space="0" w:color="auto"/>
              <w:left w:val="outset" w:sz="6" w:space="0" w:color="auto"/>
              <w:bottom w:val="outset" w:sz="6" w:space="0" w:color="auto"/>
              <w:right w:val="outset" w:sz="6" w:space="0" w:color="auto"/>
            </w:tcBorders>
          </w:tcPr>
          <w:p w:rsidR="00390D83" w:rsidRDefault="00390D83" w:rsidP="000E5973">
            <w:pPr>
              <w:jc w:val="center"/>
            </w:pPr>
            <w:r w:rsidRPr="001B246F">
              <w:rPr>
                <w:rFonts w:ascii="Sylfaen" w:hAnsi="Sylfaen"/>
                <w:sz w:val="20"/>
                <w:szCs w:val="20"/>
              </w:rPr>
              <w:t>X</w:t>
            </w:r>
          </w:p>
        </w:tc>
      </w:tr>
      <w:tr w:rsidR="00390D83" w:rsidRPr="002837E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33</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2837EF" w:rsidRDefault="00390D83" w:rsidP="000E5973">
            <w:pPr>
              <w:spacing w:line="240" w:lineRule="auto"/>
              <w:rPr>
                <w:rFonts w:ascii="Sylfaen" w:hAnsi="Sylfaen" w:cs="Arial"/>
                <w:sz w:val="20"/>
                <w:szCs w:val="20"/>
                <w:lang w:val="ka-GE"/>
              </w:rPr>
            </w:pPr>
            <w:r w:rsidRPr="002837EF">
              <w:rPr>
                <w:rFonts w:ascii="Sylfaen" w:hAnsi="Sylfaen" w:cs="Arial"/>
                <w:sz w:val="20"/>
                <w:szCs w:val="20"/>
                <w:lang w:val="ka-GE"/>
              </w:rPr>
              <w:t>პრაქტიკა</w:t>
            </w:r>
          </w:p>
        </w:tc>
        <w:tc>
          <w:tcPr>
            <w:tcW w:w="105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rFonts w:ascii="Sylfaen" w:hAnsi="Sylfaen"/>
                <w:sz w:val="20"/>
                <w:szCs w:val="20"/>
                <w:lang w:val="ka-GE"/>
              </w:rPr>
            </w:pPr>
          </w:p>
        </w:tc>
        <w:tc>
          <w:tcPr>
            <w:tcW w:w="105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rFonts w:ascii="Sylfaen" w:hAnsi="Sylfaen"/>
                <w:sz w:val="20"/>
                <w:szCs w:val="20"/>
                <w:lang w:val="ka-GE"/>
              </w:rPr>
            </w:pPr>
            <w:r w:rsidRPr="002837EF">
              <w:rPr>
                <w:rFonts w:ascii="Sylfaen" w:hAnsi="Sylfaen"/>
                <w:sz w:val="20"/>
                <w:szCs w:val="20"/>
                <w:lang w:val="ka-GE"/>
              </w:rPr>
              <w:t>X</w:t>
            </w:r>
          </w:p>
        </w:tc>
        <w:tc>
          <w:tcPr>
            <w:tcW w:w="114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rFonts w:ascii="Sylfaen" w:hAnsi="Sylfaen"/>
                <w:sz w:val="20"/>
                <w:szCs w:val="20"/>
                <w:lang w:val="ka-GE"/>
              </w:rPr>
            </w:pPr>
            <w:r w:rsidRPr="002837EF">
              <w:rPr>
                <w:rFonts w:ascii="Sylfaen" w:hAnsi="Sylfaen"/>
                <w:sz w:val="20"/>
                <w:szCs w:val="20"/>
                <w:lang w:val="ka-GE"/>
              </w:rPr>
              <w:t>X</w:t>
            </w:r>
          </w:p>
        </w:tc>
        <w:tc>
          <w:tcPr>
            <w:tcW w:w="132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rFonts w:ascii="Sylfaen" w:hAnsi="Sylfaen"/>
                <w:sz w:val="20"/>
                <w:szCs w:val="20"/>
                <w:lang w:val="ka-GE"/>
              </w:rPr>
            </w:pPr>
            <w:r w:rsidRPr="002837EF">
              <w:rPr>
                <w:rFonts w:ascii="Sylfaen" w:hAnsi="Sylfaen"/>
                <w:sz w:val="20"/>
                <w:szCs w:val="20"/>
                <w:lang w:val="ka-GE"/>
              </w:rPr>
              <w:t>X</w:t>
            </w:r>
          </w:p>
        </w:tc>
        <w:tc>
          <w:tcPr>
            <w:tcW w:w="141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ind w:right="767"/>
              <w:jc w:val="center"/>
              <w:rPr>
                <w:rFonts w:ascii="Sylfaen" w:hAnsi="Sylfaen"/>
                <w:sz w:val="20"/>
                <w:szCs w:val="20"/>
                <w:lang w:val="ka-GE"/>
              </w:rPr>
            </w:pPr>
            <w:r w:rsidRPr="002837EF">
              <w:rPr>
                <w:rFonts w:ascii="Sylfaen" w:hAnsi="Sylfaen"/>
                <w:sz w:val="20"/>
                <w:szCs w:val="20"/>
                <w:lang w:val="ka-GE"/>
              </w:rPr>
              <w:t>X</w:t>
            </w:r>
          </w:p>
        </w:tc>
        <w:tc>
          <w:tcPr>
            <w:tcW w:w="1125"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rFonts w:ascii="Sylfaen" w:hAnsi="Sylfaen"/>
                <w:sz w:val="20"/>
                <w:szCs w:val="20"/>
                <w:lang w:val="ka-GE"/>
              </w:rPr>
            </w:pPr>
            <w:r w:rsidRPr="002837EF">
              <w:rPr>
                <w:rFonts w:ascii="Sylfaen" w:hAnsi="Sylfaen"/>
                <w:sz w:val="20"/>
                <w:szCs w:val="20"/>
                <w:lang w:val="ka-GE"/>
              </w:rPr>
              <w:t>X</w:t>
            </w:r>
          </w:p>
        </w:tc>
      </w:tr>
      <w:tr w:rsidR="00390D83" w:rsidRPr="002837EF" w:rsidTr="000E5973">
        <w:trPr>
          <w:trHeight w:val="375"/>
          <w:tblCellSpacing w:w="15" w:type="dxa"/>
        </w:trPr>
        <w:tc>
          <w:tcPr>
            <w:tcW w:w="660" w:type="dxa"/>
            <w:tcBorders>
              <w:top w:val="outset" w:sz="6" w:space="0" w:color="auto"/>
              <w:left w:val="outset" w:sz="6" w:space="0" w:color="auto"/>
              <w:bottom w:val="outset" w:sz="6" w:space="0" w:color="auto"/>
              <w:right w:val="outset" w:sz="6" w:space="0" w:color="auto"/>
            </w:tcBorders>
            <w:vAlign w:val="center"/>
          </w:tcPr>
          <w:p w:rsidR="00390D83" w:rsidRPr="00635923" w:rsidRDefault="00390D83" w:rsidP="000E5973">
            <w:pPr>
              <w:spacing w:before="100" w:beforeAutospacing="1" w:after="100" w:afterAutospacing="1" w:line="240" w:lineRule="auto"/>
              <w:jc w:val="center"/>
              <w:rPr>
                <w:rFonts w:ascii="Sylfaen" w:hAnsi="Sylfaen" w:cs="Sylfaen"/>
                <w:b/>
                <w:color w:val="000000"/>
                <w:sz w:val="20"/>
                <w:szCs w:val="20"/>
                <w:lang w:val="ka-GE"/>
              </w:rPr>
            </w:pPr>
            <w:r>
              <w:rPr>
                <w:rFonts w:ascii="Sylfaen" w:hAnsi="Sylfaen" w:cs="Sylfaen"/>
                <w:b/>
                <w:color w:val="000000"/>
                <w:sz w:val="20"/>
                <w:szCs w:val="20"/>
                <w:lang w:val="ka-GE"/>
              </w:rPr>
              <w:t>34</w:t>
            </w:r>
          </w:p>
        </w:tc>
        <w:tc>
          <w:tcPr>
            <w:tcW w:w="3300" w:type="dxa"/>
            <w:tcBorders>
              <w:top w:val="outset" w:sz="6" w:space="0" w:color="auto"/>
              <w:left w:val="outset" w:sz="6" w:space="0" w:color="auto"/>
              <w:bottom w:val="outset" w:sz="6" w:space="0" w:color="auto"/>
              <w:right w:val="outset" w:sz="6" w:space="0" w:color="auto"/>
            </w:tcBorders>
            <w:vAlign w:val="center"/>
          </w:tcPr>
          <w:p w:rsidR="00390D83" w:rsidRPr="006C33FF" w:rsidRDefault="00390D83" w:rsidP="000E5973">
            <w:pPr>
              <w:spacing w:line="240" w:lineRule="auto"/>
              <w:rPr>
                <w:rFonts w:ascii="Sylfaen" w:hAnsi="Sylfaen" w:cs="Arial"/>
                <w:sz w:val="20"/>
                <w:szCs w:val="20"/>
                <w:lang w:val="ka-GE"/>
              </w:rPr>
            </w:pPr>
            <w:r w:rsidRPr="002837EF">
              <w:rPr>
                <w:rFonts w:ascii="Sylfaen" w:hAnsi="Sylfaen" w:cs="Arial"/>
                <w:sz w:val="20"/>
                <w:szCs w:val="20"/>
                <w:lang w:val="ka-GE"/>
              </w:rPr>
              <w:t>სამაგისტრო ნაშრომი</w:t>
            </w:r>
          </w:p>
        </w:tc>
        <w:tc>
          <w:tcPr>
            <w:tcW w:w="105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rFonts w:ascii="Sylfaen" w:hAnsi="Sylfaen" w:cs="Sylfaen"/>
                <w:sz w:val="20"/>
                <w:szCs w:val="20"/>
                <w:lang w:val="ka-GE"/>
              </w:rPr>
            </w:pPr>
            <w:r w:rsidRPr="002837EF">
              <w:rPr>
                <w:rFonts w:ascii="Sylfaen" w:hAnsi="Sylfaen" w:cs="Sylfaen"/>
                <w:sz w:val="20"/>
                <w:szCs w:val="20"/>
                <w:lang w:val="ka-GE"/>
              </w:rPr>
              <w:t>X</w:t>
            </w:r>
          </w:p>
        </w:tc>
        <w:tc>
          <w:tcPr>
            <w:tcW w:w="105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rFonts w:ascii="Sylfaen" w:hAnsi="Sylfaen" w:cs="Sylfaen"/>
                <w:sz w:val="20"/>
                <w:szCs w:val="20"/>
                <w:lang w:val="ka-GE"/>
              </w:rPr>
            </w:pPr>
            <w:r w:rsidRPr="002837EF">
              <w:rPr>
                <w:rFonts w:ascii="Sylfaen" w:hAnsi="Sylfaen" w:cs="Sylfaen"/>
                <w:sz w:val="20"/>
                <w:szCs w:val="20"/>
                <w:lang w:val="ka-GE"/>
              </w:rPr>
              <w:t>X</w:t>
            </w:r>
          </w:p>
        </w:tc>
        <w:tc>
          <w:tcPr>
            <w:tcW w:w="1140" w:type="dxa"/>
            <w:tcBorders>
              <w:top w:val="outset" w:sz="6" w:space="0" w:color="auto"/>
              <w:left w:val="outset" w:sz="6" w:space="0" w:color="auto"/>
              <w:bottom w:val="outset" w:sz="6" w:space="0" w:color="auto"/>
              <w:right w:val="outset" w:sz="6" w:space="0" w:color="auto"/>
            </w:tcBorders>
          </w:tcPr>
          <w:p w:rsidR="00390D83" w:rsidRPr="006C33FF" w:rsidRDefault="00390D83" w:rsidP="000E5973">
            <w:pPr>
              <w:jc w:val="center"/>
              <w:rPr>
                <w:rFonts w:ascii="Sylfaen" w:hAnsi="Sylfaen"/>
                <w:sz w:val="20"/>
                <w:szCs w:val="20"/>
                <w:lang w:val="ka-GE"/>
              </w:rPr>
            </w:pPr>
            <w:r w:rsidRPr="006C33FF">
              <w:rPr>
                <w:rFonts w:ascii="Sylfaen" w:hAnsi="Sylfaen"/>
                <w:sz w:val="20"/>
                <w:szCs w:val="20"/>
                <w:lang w:val="ka-GE"/>
              </w:rPr>
              <w:t>X</w:t>
            </w:r>
          </w:p>
        </w:tc>
        <w:tc>
          <w:tcPr>
            <w:tcW w:w="132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sz w:val="20"/>
                <w:szCs w:val="20"/>
                <w:lang w:val="ka-GE"/>
              </w:rPr>
            </w:pPr>
            <w:r w:rsidRPr="00204D98">
              <w:rPr>
                <w:rFonts w:ascii="Sylfaen" w:hAnsi="Sylfaen"/>
                <w:sz w:val="20"/>
                <w:szCs w:val="20"/>
              </w:rPr>
              <w:t>X</w:t>
            </w:r>
          </w:p>
        </w:tc>
        <w:tc>
          <w:tcPr>
            <w:tcW w:w="1410"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ind w:right="767"/>
              <w:jc w:val="center"/>
              <w:rPr>
                <w:rFonts w:ascii="Sylfaen" w:hAnsi="Sylfaen" w:cs="Sylfaen"/>
                <w:sz w:val="20"/>
                <w:szCs w:val="20"/>
                <w:lang w:val="ka-GE"/>
              </w:rPr>
            </w:pPr>
            <w:r w:rsidRPr="002837EF">
              <w:rPr>
                <w:rFonts w:ascii="Sylfaen" w:hAnsi="Sylfaen" w:cs="Sylfaen"/>
                <w:sz w:val="20"/>
                <w:szCs w:val="20"/>
                <w:lang w:val="ka-GE"/>
              </w:rPr>
              <w:t>X</w:t>
            </w:r>
          </w:p>
        </w:tc>
        <w:tc>
          <w:tcPr>
            <w:tcW w:w="1125" w:type="dxa"/>
            <w:tcBorders>
              <w:top w:val="outset" w:sz="6" w:space="0" w:color="auto"/>
              <w:left w:val="outset" w:sz="6" w:space="0" w:color="auto"/>
              <w:bottom w:val="outset" w:sz="6" w:space="0" w:color="auto"/>
              <w:right w:val="outset" w:sz="6" w:space="0" w:color="auto"/>
            </w:tcBorders>
          </w:tcPr>
          <w:p w:rsidR="00390D83" w:rsidRPr="002837EF" w:rsidRDefault="00390D83" w:rsidP="000E5973">
            <w:pPr>
              <w:jc w:val="center"/>
              <w:rPr>
                <w:sz w:val="20"/>
                <w:szCs w:val="20"/>
                <w:lang w:val="ka-GE"/>
              </w:rPr>
            </w:pPr>
            <w:r w:rsidRPr="00204D98">
              <w:rPr>
                <w:rFonts w:ascii="Sylfaen" w:hAnsi="Sylfaen"/>
                <w:sz w:val="20"/>
                <w:szCs w:val="20"/>
              </w:rPr>
              <w:t>X</w:t>
            </w:r>
          </w:p>
        </w:tc>
      </w:tr>
    </w:tbl>
    <w:p w:rsidR="00CD757B" w:rsidRDefault="00CD757B" w:rsidP="005D5090">
      <w:pPr>
        <w:ind w:right="-107"/>
        <w:rPr>
          <w:rFonts w:ascii="Sylfaen" w:hAnsi="Sylfaen"/>
          <w:b/>
          <w:noProof/>
          <w:sz w:val="20"/>
          <w:szCs w:val="20"/>
        </w:rPr>
        <w:sectPr w:rsidR="00CD757B" w:rsidSect="00C307B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1701" w:bottom="0" w:left="426" w:header="720" w:footer="720" w:gutter="0"/>
          <w:cols w:space="720"/>
        </w:sectPr>
      </w:pPr>
    </w:p>
    <w:p w:rsidR="00CD757B" w:rsidRDefault="00CD757B" w:rsidP="00CD757B">
      <w:pPr>
        <w:rPr>
          <w:noProof/>
        </w:rPr>
        <w:sectPr w:rsidR="00CD757B" w:rsidSect="00CD757B">
          <w:type w:val="continuous"/>
          <w:pgSz w:w="15840" w:h="12240" w:orient="landscape"/>
          <w:pgMar w:top="425" w:right="244" w:bottom="1701" w:left="238" w:header="720" w:footer="720" w:gutter="0"/>
          <w:cols w:space="720"/>
        </w:sectPr>
      </w:pPr>
      <w:bookmarkStart w:id="0" w:name="_GoBack"/>
      <w:bookmarkEnd w:id="0"/>
    </w:p>
    <w:p w:rsidR="00CD757B" w:rsidRPr="00CD757B" w:rsidRDefault="00CD757B" w:rsidP="005B008C">
      <w:pPr>
        <w:rPr>
          <w:rFonts w:ascii="Sylfaen" w:hAnsi="Sylfaen"/>
          <w:b/>
        </w:rPr>
      </w:pPr>
    </w:p>
    <w:sectPr w:rsidR="00CD757B" w:rsidRPr="00CD757B" w:rsidSect="00CD757B">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08" w:rsidRDefault="00471208">
      <w:pPr>
        <w:spacing w:after="0" w:line="240" w:lineRule="auto"/>
      </w:pPr>
      <w:r>
        <w:separator/>
      </w:r>
    </w:p>
  </w:endnote>
  <w:endnote w:type="continuationSeparator" w:id="0">
    <w:p w:rsidR="00471208" w:rsidRDefault="0047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Dumbadze">
    <w:altName w:val="Courier New"/>
    <w:charset w:val="00"/>
    <w:family w:val="auto"/>
    <w:pitch w:val="variable"/>
    <w:sig w:usb0="00000087" w:usb1="00000000" w:usb2="00000000" w:usb3="00000000" w:csb0="0000001B"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73" w:rsidRDefault="000E597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973" w:rsidRDefault="000E5973"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73" w:rsidRDefault="000E597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090">
      <w:rPr>
        <w:rStyle w:val="PageNumber"/>
        <w:noProof/>
      </w:rPr>
      <w:t>10</w:t>
    </w:r>
    <w:r>
      <w:rPr>
        <w:rStyle w:val="PageNumber"/>
      </w:rPr>
      <w:fldChar w:fldCharType="end"/>
    </w:r>
  </w:p>
  <w:p w:rsidR="000E5973" w:rsidRDefault="000E5973"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73" w:rsidRDefault="000E59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08" w:rsidRDefault="00471208">
      <w:pPr>
        <w:spacing w:after="0" w:line="240" w:lineRule="auto"/>
      </w:pPr>
      <w:r>
        <w:separator/>
      </w:r>
    </w:p>
  </w:footnote>
  <w:footnote w:type="continuationSeparator" w:id="0">
    <w:p w:rsidR="00471208" w:rsidRDefault="00471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73" w:rsidRDefault="000E59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73" w:rsidRDefault="000E597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73" w:rsidRDefault="000E59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DF6"/>
    <w:multiLevelType w:val="hybridMultilevel"/>
    <w:tmpl w:val="91560D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A61577D"/>
    <w:multiLevelType w:val="hybridMultilevel"/>
    <w:tmpl w:val="8B9C6218"/>
    <w:lvl w:ilvl="0" w:tplc="22C663FC">
      <w:start w:val="1"/>
      <w:numFmt w:val="bullet"/>
      <w:lvlText w:val=""/>
      <w:lvlJc w:val="left"/>
      <w:pPr>
        <w:tabs>
          <w:tab w:val="num" w:pos="1500"/>
        </w:tabs>
        <w:ind w:left="1500" w:hanging="360"/>
      </w:pPr>
      <w:rPr>
        <w:rFonts w:ascii="Symbol" w:hAnsi="Symbol" w:hint="default"/>
        <w:b w:val="0"/>
        <w:i w:val="0"/>
        <w:color w:val="auto"/>
        <w:sz w:val="22"/>
        <w:szCs w:val="22"/>
      </w:rPr>
    </w:lvl>
    <w:lvl w:ilvl="1" w:tplc="04190001">
      <w:start w:val="1"/>
      <w:numFmt w:val="bullet"/>
      <w:lvlText w:val=""/>
      <w:lvlJc w:val="left"/>
      <w:pPr>
        <w:tabs>
          <w:tab w:val="num" w:pos="1500"/>
        </w:tabs>
        <w:ind w:left="1500" w:hanging="360"/>
      </w:pPr>
      <w:rPr>
        <w:rFonts w:ascii="Symbol" w:hAnsi="Symbol" w:hint="default"/>
        <w:b w:val="0"/>
        <w:i w:val="0"/>
        <w:color w:val="auto"/>
        <w:sz w:val="22"/>
        <w:szCs w:val="22"/>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3F222EF"/>
    <w:multiLevelType w:val="hybridMultilevel"/>
    <w:tmpl w:val="E8EA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5B5F20"/>
    <w:multiLevelType w:val="hybridMultilevel"/>
    <w:tmpl w:val="5522645A"/>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4237B"/>
    <w:multiLevelType w:val="hybridMultilevel"/>
    <w:tmpl w:val="CB644176"/>
    <w:lvl w:ilvl="0" w:tplc="22C663FC">
      <w:start w:val="1"/>
      <w:numFmt w:val="bullet"/>
      <w:lvlText w:val=""/>
      <w:lvlJc w:val="left"/>
      <w:pPr>
        <w:tabs>
          <w:tab w:val="num" w:pos="1620"/>
        </w:tabs>
        <w:ind w:left="1620" w:hanging="360"/>
      </w:pPr>
      <w:rPr>
        <w:rFonts w:ascii="Symbol" w:hAnsi="Symbol" w:hint="default"/>
        <w:b w:val="0"/>
        <w:i w:val="0"/>
        <w:color w:val="auto"/>
        <w:sz w:val="22"/>
        <w:szCs w:val="22"/>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D38"/>
    <w:multiLevelType w:val="hybridMultilevel"/>
    <w:tmpl w:val="C3F2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845D1B"/>
    <w:multiLevelType w:val="hybridMultilevel"/>
    <w:tmpl w:val="2B4422BC"/>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E0895"/>
    <w:multiLevelType w:val="hybridMultilevel"/>
    <w:tmpl w:val="C916EF4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E33C0"/>
    <w:multiLevelType w:val="hybridMultilevel"/>
    <w:tmpl w:val="0078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E44ED"/>
    <w:multiLevelType w:val="hybridMultilevel"/>
    <w:tmpl w:val="05A4D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A397A"/>
    <w:multiLevelType w:val="hybridMultilevel"/>
    <w:tmpl w:val="71EE406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D34E7"/>
    <w:multiLevelType w:val="hybridMultilevel"/>
    <w:tmpl w:val="681C6BEC"/>
    <w:lvl w:ilvl="0" w:tplc="54442400">
      <w:numFmt w:val="bullet"/>
      <w:lvlText w:val="-"/>
      <w:lvlJc w:val="left"/>
      <w:pPr>
        <w:ind w:left="720" w:hanging="360"/>
      </w:pPr>
      <w:rPr>
        <w:rFonts w:ascii="Dumbadze" w:eastAsia="Times New Roman" w:hAnsi="Dumbadz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47155"/>
    <w:multiLevelType w:val="hybridMultilevel"/>
    <w:tmpl w:val="3E50D874"/>
    <w:lvl w:ilvl="0" w:tplc="3428518C">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1"/>
  </w:num>
  <w:num w:numId="2">
    <w:abstractNumId w:val="11"/>
  </w:num>
  <w:num w:numId="3">
    <w:abstractNumId w:val="16"/>
  </w:num>
  <w:num w:numId="4">
    <w:abstractNumId w:val="18"/>
  </w:num>
  <w:num w:numId="5">
    <w:abstractNumId w:val="13"/>
  </w:num>
  <w:num w:numId="6">
    <w:abstractNumId w:val="1"/>
  </w:num>
  <w:num w:numId="7">
    <w:abstractNumId w:val="9"/>
  </w:num>
  <w:num w:numId="8">
    <w:abstractNumId w:val="10"/>
  </w:num>
  <w:num w:numId="9">
    <w:abstractNumId w:val="5"/>
  </w:num>
  <w:num w:numId="10">
    <w:abstractNumId w:val="8"/>
  </w:num>
  <w:num w:numId="11">
    <w:abstractNumId w:val="4"/>
  </w:num>
  <w:num w:numId="12">
    <w:abstractNumId w:val="2"/>
  </w:num>
  <w:num w:numId="13">
    <w:abstractNumId w:val="0"/>
  </w:num>
  <w:num w:numId="14">
    <w:abstractNumId w:val="7"/>
  </w:num>
  <w:num w:numId="15">
    <w:abstractNumId w:val="14"/>
  </w:num>
  <w:num w:numId="16">
    <w:abstractNumId w:val="19"/>
  </w:num>
  <w:num w:numId="17">
    <w:abstractNumId w:val="3"/>
  </w:num>
  <w:num w:numId="18">
    <w:abstractNumId w:val="6"/>
  </w:num>
  <w:num w:numId="19">
    <w:abstractNumId w:val="17"/>
  </w:num>
  <w:num w:numId="20">
    <w:abstractNumId w:val="15"/>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23BA"/>
    <w:rsid w:val="00033EA3"/>
    <w:rsid w:val="00050BA1"/>
    <w:rsid w:val="00065B67"/>
    <w:rsid w:val="00094A3B"/>
    <w:rsid w:val="000A777E"/>
    <w:rsid w:val="000C563A"/>
    <w:rsid w:val="000D3393"/>
    <w:rsid w:val="000D762D"/>
    <w:rsid w:val="000E1DCE"/>
    <w:rsid w:val="000E5973"/>
    <w:rsid w:val="000F520C"/>
    <w:rsid w:val="00125434"/>
    <w:rsid w:val="00126756"/>
    <w:rsid w:val="00152E82"/>
    <w:rsid w:val="0015476C"/>
    <w:rsid w:val="00170F61"/>
    <w:rsid w:val="0019669E"/>
    <w:rsid w:val="001B6A74"/>
    <w:rsid w:val="001C4599"/>
    <w:rsid w:val="001D2F87"/>
    <w:rsid w:val="001E212C"/>
    <w:rsid w:val="00201582"/>
    <w:rsid w:val="00203227"/>
    <w:rsid w:val="00213B1A"/>
    <w:rsid w:val="002232BE"/>
    <w:rsid w:val="0024131F"/>
    <w:rsid w:val="00265589"/>
    <w:rsid w:val="00294022"/>
    <w:rsid w:val="002A113C"/>
    <w:rsid w:val="002C3803"/>
    <w:rsid w:val="002C599F"/>
    <w:rsid w:val="002F1328"/>
    <w:rsid w:val="002F312E"/>
    <w:rsid w:val="00312FDB"/>
    <w:rsid w:val="00317D11"/>
    <w:rsid w:val="00324C79"/>
    <w:rsid w:val="00340E07"/>
    <w:rsid w:val="0035107C"/>
    <w:rsid w:val="00351DFD"/>
    <w:rsid w:val="00353771"/>
    <w:rsid w:val="00354233"/>
    <w:rsid w:val="00362CBA"/>
    <w:rsid w:val="0038265B"/>
    <w:rsid w:val="00384F35"/>
    <w:rsid w:val="003861F5"/>
    <w:rsid w:val="00390D83"/>
    <w:rsid w:val="00394D08"/>
    <w:rsid w:val="0039662C"/>
    <w:rsid w:val="003A2557"/>
    <w:rsid w:val="003B1D07"/>
    <w:rsid w:val="003B5CA1"/>
    <w:rsid w:val="003B5FF9"/>
    <w:rsid w:val="003C054A"/>
    <w:rsid w:val="003E3839"/>
    <w:rsid w:val="003F0F62"/>
    <w:rsid w:val="003F6069"/>
    <w:rsid w:val="003F6075"/>
    <w:rsid w:val="00406723"/>
    <w:rsid w:val="00437345"/>
    <w:rsid w:val="00443D19"/>
    <w:rsid w:val="00445015"/>
    <w:rsid w:val="00462C61"/>
    <w:rsid w:val="00471208"/>
    <w:rsid w:val="00471617"/>
    <w:rsid w:val="00485A6C"/>
    <w:rsid w:val="004A0325"/>
    <w:rsid w:val="004A7503"/>
    <w:rsid w:val="004B3A1E"/>
    <w:rsid w:val="004E0420"/>
    <w:rsid w:val="00503FD3"/>
    <w:rsid w:val="00520D52"/>
    <w:rsid w:val="0052202E"/>
    <w:rsid w:val="005278A2"/>
    <w:rsid w:val="00534882"/>
    <w:rsid w:val="0055084E"/>
    <w:rsid w:val="005618DC"/>
    <w:rsid w:val="00574E60"/>
    <w:rsid w:val="005B008C"/>
    <w:rsid w:val="005C7732"/>
    <w:rsid w:val="005D5090"/>
    <w:rsid w:val="005E1C3F"/>
    <w:rsid w:val="005F15B3"/>
    <w:rsid w:val="005F3893"/>
    <w:rsid w:val="006055D3"/>
    <w:rsid w:val="0064059B"/>
    <w:rsid w:val="0064331F"/>
    <w:rsid w:val="00647BCD"/>
    <w:rsid w:val="00652769"/>
    <w:rsid w:val="00671403"/>
    <w:rsid w:val="00675EE1"/>
    <w:rsid w:val="006777CE"/>
    <w:rsid w:val="00683DE4"/>
    <w:rsid w:val="006858BC"/>
    <w:rsid w:val="006A1C20"/>
    <w:rsid w:val="006A21D6"/>
    <w:rsid w:val="006A28A7"/>
    <w:rsid w:val="006B1A4B"/>
    <w:rsid w:val="006B4C7A"/>
    <w:rsid w:val="006B66B5"/>
    <w:rsid w:val="006C73F5"/>
    <w:rsid w:val="006C7C32"/>
    <w:rsid w:val="006D7921"/>
    <w:rsid w:val="006E7877"/>
    <w:rsid w:val="007007F5"/>
    <w:rsid w:val="00702DF5"/>
    <w:rsid w:val="00722E91"/>
    <w:rsid w:val="00726B31"/>
    <w:rsid w:val="00727C45"/>
    <w:rsid w:val="0073665E"/>
    <w:rsid w:val="00751374"/>
    <w:rsid w:val="00756023"/>
    <w:rsid w:val="00761D47"/>
    <w:rsid w:val="00774048"/>
    <w:rsid w:val="00775C67"/>
    <w:rsid w:val="00787CD3"/>
    <w:rsid w:val="007968D2"/>
    <w:rsid w:val="007B6398"/>
    <w:rsid w:val="007B7F34"/>
    <w:rsid w:val="007C01B4"/>
    <w:rsid w:val="007C45FC"/>
    <w:rsid w:val="00811863"/>
    <w:rsid w:val="00840FC3"/>
    <w:rsid w:val="00841D3F"/>
    <w:rsid w:val="0084538A"/>
    <w:rsid w:val="008455E7"/>
    <w:rsid w:val="00856784"/>
    <w:rsid w:val="00865168"/>
    <w:rsid w:val="008B1326"/>
    <w:rsid w:val="008B6D0B"/>
    <w:rsid w:val="008D0F41"/>
    <w:rsid w:val="008D1333"/>
    <w:rsid w:val="008E0174"/>
    <w:rsid w:val="00904AA6"/>
    <w:rsid w:val="00913500"/>
    <w:rsid w:val="00920E56"/>
    <w:rsid w:val="0092169D"/>
    <w:rsid w:val="009272D5"/>
    <w:rsid w:val="00935093"/>
    <w:rsid w:val="00947883"/>
    <w:rsid w:val="00967A6D"/>
    <w:rsid w:val="00994781"/>
    <w:rsid w:val="009B1F88"/>
    <w:rsid w:val="009D7832"/>
    <w:rsid w:val="00A050FF"/>
    <w:rsid w:val="00A0621B"/>
    <w:rsid w:val="00A22B63"/>
    <w:rsid w:val="00A24144"/>
    <w:rsid w:val="00A3421A"/>
    <w:rsid w:val="00A42256"/>
    <w:rsid w:val="00A53033"/>
    <w:rsid w:val="00A63EFA"/>
    <w:rsid w:val="00A64BBA"/>
    <w:rsid w:val="00A76259"/>
    <w:rsid w:val="00A80AA6"/>
    <w:rsid w:val="00A974C9"/>
    <w:rsid w:val="00AA1618"/>
    <w:rsid w:val="00AB168E"/>
    <w:rsid w:val="00AB502F"/>
    <w:rsid w:val="00AD4597"/>
    <w:rsid w:val="00AF05DC"/>
    <w:rsid w:val="00AF0D2E"/>
    <w:rsid w:val="00B06C22"/>
    <w:rsid w:val="00B11377"/>
    <w:rsid w:val="00B11597"/>
    <w:rsid w:val="00B13C51"/>
    <w:rsid w:val="00B13CEF"/>
    <w:rsid w:val="00B2525E"/>
    <w:rsid w:val="00B40313"/>
    <w:rsid w:val="00B517E5"/>
    <w:rsid w:val="00B5576B"/>
    <w:rsid w:val="00B57227"/>
    <w:rsid w:val="00B62C91"/>
    <w:rsid w:val="00B6669E"/>
    <w:rsid w:val="00B70EBC"/>
    <w:rsid w:val="00B71F20"/>
    <w:rsid w:val="00B72623"/>
    <w:rsid w:val="00B8273C"/>
    <w:rsid w:val="00B83124"/>
    <w:rsid w:val="00B83827"/>
    <w:rsid w:val="00B94AFB"/>
    <w:rsid w:val="00B94C33"/>
    <w:rsid w:val="00B956A3"/>
    <w:rsid w:val="00BA7C58"/>
    <w:rsid w:val="00BB0FDF"/>
    <w:rsid w:val="00BB23E0"/>
    <w:rsid w:val="00BD542F"/>
    <w:rsid w:val="00C02FF0"/>
    <w:rsid w:val="00C22F5C"/>
    <w:rsid w:val="00C22FC6"/>
    <w:rsid w:val="00C307BD"/>
    <w:rsid w:val="00C30895"/>
    <w:rsid w:val="00C728D7"/>
    <w:rsid w:val="00C772B9"/>
    <w:rsid w:val="00C91550"/>
    <w:rsid w:val="00CB0D52"/>
    <w:rsid w:val="00CC1092"/>
    <w:rsid w:val="00CD5C91"/>
    <w:rsid w:val="00CD757B"/>
    <w:rsid w:val="00CF40DB"/>
    <w:rsid w:val="00D0420D"/>
    <w:rsid w:val="00D5530D"/>
    <w:rsid w:val="00D70DD4"/>
    <w:rsid w:val="00D71CBE"/>
    <w:rsid w:val="00D93FC7"/>
    <w:rsid w:val="00DA4F5F"/>
    <w:rsid w:val="00DA6A6F"/>
    <w:rsid w:val="00DC7399"/>
    <w:rsid w:val="00DF0D61"/>
    <w:rsid w:val="00E10ACC"/>
    <w:rsid w:val="00E212D4"/>
    <w:rsid w:val="00E23F7E"/>
    <w:rsid w:val="00E75BE7"/>
    <w:rsid w:val="00E8622E"/>
    <w:rsid w:val="00E923E0"/>
    <w:rsid w:val="00EB1768"/>
    <w:rsid w:val="00EC3FA8"/>
    <w:rsid w:val="00EE7AF6"/>
    <w:rsid w:val="00EE7B41"/>
    <w:rsid w:val="00F0117D"/>
    <w:rsid w:val="00F02CCF"/>
    <w:rsid w:val="00F12D10"/>
    <w:rsid w:val="00F2776F"/>
    <w:rsid w:val="00F32BE7"/>
    <w:rsid w:val="00F507D4"/>
    <w:rsid w:val="00F57E82"/>
    <w:rsid w:val="00F75981"/>
    <w:rsid w:val="00F839FE"/>
    <w:rsid w:val="00FA0751"/>
    <w:rsid w:val="00FA7E5D"/>
    <w:rsid w:val="00FE2E7A"/>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3637"/>
  <w15:docId w15:val="{0A325260-46B4-40B8-A55C-F2F1092B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msonormalcxspmiddle">
    <w:name w:val="msonormalcxspmiddle"/>
    <w:basedOn w:val="Normal"/>
    <w:rsid w:val="00574E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0D3393"/>
    <w:pPr>
      <w:autoSpaceDE w:val="0"/>
      <w:autoSpaceDN w:val="0"/>
      <w:adjustRightInd w:val="0"/>
      <w:spacing w:after="0" w:line="240" w:lineRule="auto"/>
    </w:pPr>
    <w:rPr>
      <w:rFonts w:ascii="Sylfaen" w:eastAsiaTheme="minorEastAsia" w:hAnsi="Sylfaen" w:cs="Sylfaen"/>
      <w:color w:val="000000"/>
      <w:sz w:val="24"/>
      <w:szCs w:val="24"/>
    </w:rPr>
  </w:style>
  <w:style w:type="paragraph" w:styleId="CommentText">
    <w:name w:val="annotation text"/>
    <w:basedOn w:val="Normal"/>
    <w:link w:val="CommentTextChar"/>
    <w:uiPriority w:val="99"/>
    <w:rsid w:val="001B6A74"/>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1B6A7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grdzelidze@yahoo.com" TargetMode="External"/><Relationship Id="rId4" Type="http://schemas.openxmlformats.org/officeDocument/2006/relationships/settings" Target="settings.xml"/><Relationship Id="rId9" Type="http://schemas.openxmlformats.org/officeDocument/2006/relationships/hyperlink" Target="mailto:irma_kipiani@yahoo.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E7DD-7CA9-4B94-B95A-EB07F1DF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9</cp:revision>
  <cp:lastPrinted>2018-07-08T11:03:00Z</cp:lastPrinted>
  <dcterms:created xsi:type="dcterms:W3CDTF">2018-02-28T12:07:00Z</dcterms:created>
  <dcterms:modified xsi:type="dcterms:W3CDTF">2018-07-08T13:57:00Z</dcterms:modified>
</cp:coreProperties>
</file>